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0D" w:rsidRPr="00D3470D" w:rsidRDefault="00945ABC" w:rsidP="00945ABC">
      <w:pPr>
        <w:spacing w:line="360" w:lineRule="auto"/>
        <w:ind w:firstLine="0"/>
        <w:jc w:val="left"/>
        <w:rPr>
          <w:sz w:val="22"/>
          <w:szCs w:val="22"/>
        </w:rPr>
      </w:pPr>
      <w:bookmarkStart w:id="0" w:name="_Toc307766813"/>
      <w:bookmarkStart w:id="1" w:name="_Toc329379710"/>
      <w:bookmarkStart w:id="2" w:name="_Toc329429486"/>
      <w:bookmarkStart w:id="3" w:name="_Ref330658198"/>
      <w:r w:rsidRPr="00945ABC">
        <w:rPr>
          <w:sz w:val="22"/>
          <w:szCs w:val="22"/>
        </w:rPr>
        <w:t>Балл Г.О. Раціогуманізм як форма гуманізму, відповідна викликам сучасності // Професійна освіта: педагогіка і психологія: Польсько-український щорічник / За ред. Т. Левовицького, І. Вільш, І. Зяз</w:t>
      </w:r>
      <w:r w:rsidRPr="00945ABC">
        <w:rPr>
          <w:sz w:val="22"/>
          <w:szCs w:val="22"/>
        </w:rPr>
        <w:t>ю</w:t>
      </w:r>
      <w:r w:rsidRPr="00945ABC">
        <w:rPr>
          <w:sz w:val="22"/>
          <w:szCs w:val="22"/>
        </w:rPr>
        <w:t>на, Н. Ничкало. ХІV. – Ченстохова; К., 2012. – С. 93-108.</w:t>
      </w:r>
      <w:bookmarkStart w:id="4" w:name="_GoBack"/>
      <w:bookmarkEnd w:id="4"/>
      <w:r w:rsidR="00D3470D" w:rsidRPr="00D3470D">
        <w:rPr>
          <w:sz w:val="22"/>
          <w:szCs w:val="22"/>
        </w:rPr>
        <w:t xml:space="preserve"> </w:t>
      </w:r>
    </w:p>
    <w:p w:rsidR="00947892" w:rsidRDefault="00947892" w:rsidP="00EA4E7D">
      <w:pPr>
        <w:spacing w:line="360" w:lineRule="auto"/>
        <w:jc w:val="left"/>
        <w:rPr>
          <w:szCs w:val="28"/>
        </w:rPr>
      </w:pPr>
    </w:p>
    <w:p w:rsidR="00EA4E7D" w:rsidRDefault="00EA4E7D" w:rsidP="00EA4E7D">
      <w:pPr>
        <w:spacing w:line="360" w:lineRule="auto"/>
        <w:jc w:val="left"/>
        <w:rPr>
          <w:szCs w:val="28"/>
        </w:rPr>
      </w:pPr>
      <w:r w:rsidRPr="00A84FEF">
        <w:rPr>
          <w:szCs w:val="28"/>
        </w:rPr>
        <w:t>Г</w:t>
      </w:r>
      <w:r>
        <w:rPr>
          <w:szCs w:val="28"/>
        </w:rPr>
        <w:t>еоргій Балл</w:t>
      </w:r>
    </w:p>
    <w:p w:rsidR="00EA4E7D" w:rsidRDefault="00EA4E7D" w:rsidP="00EA4E7D">
      <w:pPr>
        <w:spacing w:line="360" w:lineRule="auto"/>
        <w:jc w:val="left"/>
        <w:rPr>
          <w:szCs w:val="28"/>
        </w:rPr>
      </w:pPr>
      <w:r>
        <w:rPr>
          <w:szCs w:val="28"/>
        </w:rPr>
        <w:t>Інститут психології імені Г.С. Костюка НАПН України</w:t>
      </w:r>
    </w:p>
    <w:p w:rsidR="00EA4E7D" w:rsidRPr="00A84FEF" w:rsidRDefault="00EA4E7D" w:rsidP="00EA4E7D">
      <w:pPr>
        <w:spacing w:line="360" w:lineRule="auto"/>
        <w:jc w:val="left"/>
        <w:rPr>
          <w:szCs w:val="28"/>
        </w:rPr>
      </w:pPr>
      <w:r>
        <w:rPr>
          <w:szCs w:val="28"/>
        </w:rPr>
        <w:t>м. Київ</w:t>
      </w:r>
    </w:p>
    <w:p w:rsidR="00A84280" w:rsidRDefault="007B7AC4" w:rsidP="00EA4E7D">
      <w:pPr>
        <w:pStyle w:val="a"/>
        <w:numPr>
          <w:ilvl w:val="0"/>
          <w:numId w:val="0"/>
        </w:numPr>
        <w:spacing w:before="0" w:after="0" w:line="360" w:lineRule="auto"/>
        <w:outlineLvl w:val="9"/>
      </w:pPr>
      <w:r>
        <w:t>раціогуманізм</w:t>
      </w:r>
      <w:r w:rsidR="00A50020" w:rsidRPr="009F13F4">
        <w:t xml:space="preserve"> як</w:t>
      </w:r>
      <w:r>
        <w:t xml:space="preserve"> ФОРМА ГУМАНІЗМУ, ВІДПОВІДНА </w:t>
      </w:r>
    </w:p>
    <w:p w:rsidR="00A50020" w:rsidRDefault="007B7AC4" w:rsidP="00EA4E7D">
      <w:pPr>
        <w:pStyle w:val="a"/>
        <w:numPr>
          <w:ilvl w:val="0"/>
          <w:numId w:val="0"/>
        </w:numPr>
        <w:spacing w:before="0" w:after="0" w:line="360" w:lineRule="auto"/>
        <w:outlineLvl w:val="9"/>
      </w:pPr>
      <w:r>
        <w:t>ВИ</w:t>
      </w:r>
      <w:r w:rsidR="00A84280">
        <w:t>КЛ</w:t>
      </w:r>
      <w:r w:rsidR="00A84280">
        <w:t>И</w:t>
      </w:r>
      <w:r w:rsidR="00A84280">
        <w:t>К</w:t>
      </w:r>
      <w:r>
        <w:t>АМ СУЧАСНОСТІ</w:t>
      </w:r>
      <w:r w:rsidR="00A50020" w:rsidRPr="009F13F4">
        <w:t xml:space="preserve"> </w:t>
      </w:r>
      <w:bookmarkEnd w:id="0"/>
      <w:bookmarkEnd w:id="1"/>
      <w:bookmarkEnd w:id="2"/>
      <w:bookmarkEnd w:id="3"/>
    </w:p>
    <w:p w:rsidR="00A50020" w:rsidRPr="0032496E" w:rsidRDefault="00A50020" w:rsidP="00E92742">
      <w:pPr>
        <w:pStyle w:val="-2"/>
        <w:numPr>
          <w:ilvl w:val="0"/>
          <w:numId w:val="3"/>
        </w:numPr>
        <w:spacing w:line="360" w:lineRule="auto"/>
      </w:pPr>
      <w:bookmarkStart w:id="5" w:name="_Toc329429487"/>
      <w:bookmarkStart w:id="6" w:name="_Ref329874486"/>
      <w:bookmarkStart w:id="7" w:name="_Ref329951739"/>
      <w:bookmarkStart w:id="8" w:name="_Ref329974986"/>
      <w:bookmarkStart w:id="9" w:name="_Ref330644696"/>
      <w:bookmarkStart w:id="10" w:name="_Ref330644834"/>
      <w:bookmarkStart w:id="11" w:name="_Ref330737243"/>
      <w:bookmarkStart w:id="12" w:name="_Ref330739984"/>
      <w:r w:rsidRPr="0032496E">
        <w:t xml:space="preserve">Суспільна </w:t>
      </w:r>
      <w:r w:rsidRPr="004D5C51">
        <w:t>потреба</w:t>
      </w:r>
      <w:r w:rsidRPr="0032496E">
        <w:t xml:space="preserve"> в сучасному гуманізмі та його визначальн</w:t>
      </w:r>
      <w:r>
        <w:t>і риси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50020" w:rsidRPr="0069470C" w:rsidRDefault="00A50020" w:rsidP="00A50020">
      <w:pPr>
        <w:pStyle w:val="14-1"/>
        <w:spacing w:line="360" w:lineRule="auto"/>
      </w:pPr>
      <w:r w:rsidRPr="0069470C">
        <w:rPr>
          <w:i/>
        </w:rPr>
        <w:t>Раціогуманізм</w:t>
      </w:r>
      <w:r w:rsidRPr="0069470C">
        <w:t xml:space="preserve"> розглядається у цій </w:t>
      </w:r>
      <w:r w:rsidR="00E92742">
        <w:t>статті</w:t>
      </w:r>
      <w:r w:rsidRPr="0069470C">
        <w:t xml:space="preserve"> як актуальна для сьогодення ф</w:t>
      </w:r>
      <w:r w:rsidRPr="0069470C">
        <w:t>о</w:t>
      </w:r>
      <w:r w:rsidRPr="0069470C">
        <w:t xml:space="preserve">рма гуманістичного світогляду, яка має істотні методологічні імплікації. У зв’язку з цим потребує коментування само поняття </w:t>
      </w:r>
      <w:r w:rsidRPr="0069470C">
        <w:rPr>
          <w:i/>
        </w:rPr>
        <w:t>гуманізму</w:t>
      </w:r>
      <w:r w:rsidRPr="0069470C">
        <w:t xml:space="preserve">. </w:t>
      </w:r>
    </w:p>
    <w:p w:rsidR="00A50020" w:rsidRPr="00034A68" w:rsidRDefault="00A50020" w:rsidP="00A50020">
      <w:pPr>
        <w:pStyle w:val="14-1"/>
        <w:spacing w:line="360" w:lineRule="auto"/>
      </w:pPr>
      <w:r w:rsidRPr="0069470C">
        <w:t xml:space="preserve">Пересічний громадянин здебільшого не розрізняє гуманізм і </w:t>
      </w:r>
      <w:r w:rsidRPr="0069470C">
        <w:rPr>
          <w:i/>
        </w:rPr>
        <w:t>гуманність</w:t>
      </w:r>
      <w:r w:rsidRPr="0069470C">
        <w:t xml:space="preserve">, тобто добре, прихильне ставлення до людей та, наскільки можливо, й до інших живих істот. </w:t>
      </w:r>
      <w:r w:rsidRPr="004F17DB">
        <w:t>Натомість</w:t>
      </w:r>
      <w:r w:rsidRPr="0069470C">
        <w:t xml:space="preserve"> для гуманітарно освіченої людини некоректність </w:t>
      </w:r>
      <w:r w:rsidRPr="00E74ECC">
        <w:t>зв</w:t>
      </w:r>
      <w:r w:rsidRPr="00E74ECC">
        <w:t>е</w:t>
      </w:r>
      <w:r w:rsidRPr="00E74ECC">
        <w:t>дення</w:t>
      </w:r>
      <w:r w:rsidRPr="0069470C">
        <w:t xml:space="preserve"> гуманізму до гуманності є очевидною. Це, однак, жодною мірою не зн</w:t>
      </w:r>
      <w:r w:rsidRPr="0069470C">
        <w:t>е</w:t>
      </w:r>
      <w:r w:rsidRPr="0069470C">
        <w:t xml:space="preserve">цінює гуманність та її чуттєво-емоційну основу </w:t>
      </w:r>
      <w:r w:rsidRPr="0069470C">
        <w:sym w:font="Symbol" w:char="F02D"/>
      </w:r>
      <w:r w:rsidRPr="0069470C">
        <w:t xml:space="preserve"> співчуття (або, використов</w:t>
      </w:r>
      <w:r w:rsidRPr="0069470C">
        <w:t>у</w:t>
      </w:r>
      <w:r w:rsidRPr="0069470C">
        <w:t xml:space="preserve">ючи точніший термін, </w:t>
      </w:r>
      <w:r w:rsidRPr="0069470C">
        <w:sym w:font="Symbol" w:char="F02D"/>
      </w:r>
      <w:r w:rsidRPr="0069470C">
        <w:t xml:space="preserve"> </w:t>
      </w:r>
      <w:r w:rsidRPr="0069470C">
        <w:rPr>
          <w:i/>
        </w:rPr>
        <w:t>емпатію</w:t>
      </w:r>
      <w:r w:rsidRPr="0069470C">
        <w:t xml:space="preserve">) іншій людині (взагалі </w:t>
      </w:r>
      <w:r w:rsidRPr="0069470C">
        <w:sym w:font="Symbol" w:char="F02D"/>
      </w:r>
      <w:r w:rsidRPr="0069470C">
        <w:t xml:space="preserve"> живій істоті). Відч</w:t>
      </w:r>
      <w:r w:rsidRPr="0069470C">
        <w:t>у</w:t>
      </w:r>
      <w:r w:rsidRPr="0069470C">
        <w:t xml:space="preserve">вання болю іншої істоти як власного </w:t>
      </w:r>
      <w:r w:rsidRPr="0069470C">
        <w:sym w:font="Symbol" w:char="F02D"/>
      </w:r>
      <w:r w:rsidRPr="0069470C">
        <w:t xml:space="preserve"> за умови, звичайно, що воно </w:t>
      </w:r>
      <w:r w:rsidRPr="0069470C">
        <w:rPr>
          <w:i/>
        </w:rPr>
        <w:t>сформоване в людини</w:t>
      </w:r>
      <w:r w:rsidRPr="0069470C">
        <w:t xml:space="preserve"> </w:t>
      </w:r>
      <w:r w:rsidRPr="0069470C">
        <w:sym w:font="Symbol" w:char="F02D"/>
      </w:r>
      <w:r w:rsidRPr="0069470C">
        <w:t xml:space="preserve"> є чи не надійнішим (і, безумовно, шляхетнішим) запобіжником злих вчинків, ніж страх покарання</w:t>
      </w:r>
      <w:r w:rsidR="00EC758C">
        <w:t>,</w:t>
      </w:r>
      <w:r w:rsidRPr="0069470C">
        <w:t xml:space="preserve"> </w:t>
      </w:r>
      <w:r w:rsidRPr="0069470C">
        <w:sym w:font="Symbol" w:char="F02D"/>
      </w:r>
      <w:r w:rsidRPr="0069470C">
        <w:t xml:space="preserve"> байдуже, чи очікується кара від найближчого оточення, від держави з її законами й каральними органами чи, навіть, від На</w:t>
      </w:r>
      <w:r w:rsidRPr="0069470C">
        <w:t>й</w:t>
      </w:r>
      <w:r w:rsidRPr="0069470C">
        <w:t>вищого Судді. До того ж, згадане відчування можна (і треба) виховувати з на</w:t>
      </w:r>
      <w:r w:rsidRPr="0069470C">
        <w:t>й</w:t>
      </w:r>
      <w:r w:rsidRPr="0069470C">
        <w:t>меншого віку, і для нього існують суттєві біологічні передумови</w:t>
      </w:r>
      <w:r w:rsidRPr="00034A68">
        <w:t>. До речі, їхню наявність (а не лише всеосяжну боротьбу за існування, як прийнято вважати) відзначав іще Ч. Дарвін</w:t>
      </w:r>
      <w:r w:rsidR="0023103D">
        <w:rPr>
          <w:rStyle w:val="a7"/>
        </w:rPr>
        <w:footnoteReference w:id="1"/>
      </w:r>
      <w:r w:rsidRPr="00034A68">
        <w:t xml:space="preserve">.  </w:t>
      </w:r>
    </w:p>
    <w:p w:rsidR="00A50020" w:rsidRPr="0069470C" w:rsidRDefault="00A50020" w:rsidP="00A50020">
      <w:pPr>
        <w:pStyle w:val="14-1"/>
        <w:spacing w:line="360" w:lineRule="auto"/>
      </w:pPr>
      <w:r w:rsidRPr="00034A68">
        <w:lastRenderedPageBreak/>
        <w:t>Для згаданої вище гуманітарно освіченої людини є характерним отото</w:t>
      </w:r>
      <w:r w:rsidRPr="00034A68">
        <w:t>ж</w:t>
      </w:r>
      <w:r w:rsidRPr="00034A68">
        <w:t>нення (заохоч</w:t>
      </w:r>
      <w:r w:rsidR="006F05EB" w:rsidRPr="006F05EB">
        <w:t>ува</w:t>
      </w:r>
      <w:r w:rsidRPr="00034A68">
        <w:t xml:space="preserve">не багатьма філософськими й культурологічними джерелами) гуманізму з </w:t>
      </w:r>
      <w:r w:rsidRPr="00034A68">
        <w:rPr>
          <w:i/>
        </w:rPr>
        <w:t>антропоцентризмом</w:t>
      </w:r>
      <w:r w:rsidRPr="0069470C">
        <w:t xml:space="preserve">, </w:t>
      </w:r>
      <w:r>
        <w:t>причому</w:t>
      </w:r>
      <w:r w:rsidRPr="0069470C">
        <w:t xml:space="preserve"> останній трактується як</w:t>
      </w:r>
      <w:r w:rsidRPr="00034A68">
        <w:t xml:space="preserve"> світогля</w:t>
      </w:r>
      <w:r w:rsidRPr="00034A68">
        <w:t>д</w:t>
      </w:r>
      <w:r w:rsidRPr="00034A68">
        <w:t>ни</w:t>
      </w:r>
      <w:r>
        <w:t>й</w:t>
      </w:r>
      <w:r w:rsidRPr="00034A68">
        <w:t xml:space="preserve"> напрям, альтернативни</w:t>
      </w:r>
      <w:r>
        <w:t>й</w:t>
      </w:r>
      <w:r w:rsidRPr="00034A68">
        <w:t xml:space="preserve"> до природоцентризму і теоцентризму. Проте й це трактування (нехай історично виправдане) не можна вважати сьогодні задов</w:t>
      </w:r>
      <w:r w:rsidRPr="00034A68">
        <w:t>і</w:t>
      </w:r>
      <w:r w:rsidRPr="00034A68">
        <w:t>льним.</w:t>
      </w:r>
      <w:r w:rsidR="0023103D">
        <w:t xml:space="preserve"> </w:t>
      </w:r>
      <w:r w:rsidR="00310D4A" w:rsidRPr="00310D4A">
        <w:t xml:space="preserve">Адже </w:t>
      </w:r>
      <w:r w:rsidRPr="0069470C">
        <w:t>нині потребують акцентування не так розбіжності у розумінні св</w:t>
      </w:r>
      <w:r w:rsidRPr="0069470C">
        <w:t>і</w:t>
      </w:r>
      <w:r w:rsidRPr="0069470C">
        <w:t>ту й людини у світі, що існують поміж світоглядними напрямами, як можливо</w:t>
      </w:r>
      <w:r w:rsidRPr="0069470C">
        <w:t>с</w:t>
      </w:r>
      <w:r w:rsidRPr="0069470C">
        <w:t>ті їхнього взаємозбагачувального діалогу. Є необхідною розробка – зі спира</w:t>
      </w:r>
      <w:r w:rsidRPr="0069470C">
        <w:t>н</w:t>
      </w:r>
      <w:r w:rsidRPr="0069470C">
        <w:t>ням на досягнення різних філософських і наукових шкіл – оптимальних страт</w:t>
      </w:r>
      <w:r w:rsidRPr="0069470C">
        <w:t>е</w:t>
      </w:r>
      <w:r w:rsidRPr="0069470C">
        <w:t>гій поведінки людей і людських співтовариств у сучасну епоху. Відповідно, в</w:t>
      </w:r>
      <w:r w:rsidRPr="0069470C">
        <w:t>а</w:t>
      </w:r>
      <w:r w:rsidRPr="0069470C">
        <w:t>рто віддати перевагу такому трактуванню антропоцентризму (</w:t>
      </w:r>
      <w:r w:rsidRPr="0069470C">
        <w:rPr>
          <w:i/>
        </w:rPr>
        <w:t>людиноцентри</w:t>
      </w:r>
      <w:r w:rsidRPr="0069470C">
        <w:rPr>
          <w:i/>
        </w:rPr>
        <w:t>з</w:t>
      </w:r>
      <w:r w:rsidRPr="0069470C">
        <w:rPr>
          <w:i/>
        </w:rPr>
        <w:t>му</w:t>
      </w:r>
      <w:r w:rsidRPr="0069470C">
        <w:t>), яке заохочує «</w:t>
      </w:r>
      <w:r w:rsidRPr="0069470C">
        <w:rPr>
          <w:i/>
        </w:rPr>
        <w:t>реальний</w:t>
      </w:r>
      <w:r w:rsidRPr="0069470C">
        <w:t xml:space="preserve"> (а не декларативний, формальний) інтеграт</w:t>
      </w:r>
      <w:r w:rsidRPr="0069470C">
        <w:t>и</w:t>
      </w:r>
      <w:r w:rsidRPr="0069470C">
        <w:t>вний підхід до пізнання і самопізнання людини», «взаємодію на новому фунд</w:t>
      </w:r>
      <w:r w:rsidRPr="0069470C">
        <w:t>а</w:t>
      </w:r>
      <w:r w:rsidRPr="0069470C">
        <w:t xml:space="preserve">менті двох напрямів науки – </w:t>
      </w:r>
      <w:r w:rsidRPr="0069470C">
        <w:rPr>
          <w:i/>
        </w:rPr>
        <w:t>природничої</w:t>
      </w:r>
      <w:r w:rsidRPr="0069470C">
        <w:t xml:space="preserve"> і </w:t>
      </w:r>
      <w:r w:rsidRPr="0069470C">
        <w:rPr>
          <w:i/>
        </w:rPr>
        <w:t>гуманіта</w:t>
      </w:r>
      <w:r w:rsidRPr="0069470C">
        <w:rPr>
          <w:i/>
        </w:rPr>
        <w:t>р</w:t>
      </w:r>
      <w:r w:rsidRPr="0069470C">
        <w:rPr>
          <w:i/>
        </w:rPr>
        <w:t>ної</w:t>
      </w:r>
      <w:r w:rsidRPr="0069470C">
        <w:t>»</w:t>
      </w:r>
      <w:r w:rsidR="0023103D">
        <w:rPr>
          <w:rStyle w:val="a7"/>
        </w:rPr>
        <w:footnoteReference w:id="2"/>
      </w:r>
      <w:r w:rsidRPr="0069470C">
        <w:t xml:space="preserve">. </w:t>
      </w:r>
    </w:p>
    <w:p w:rsidR="00A50020" w:rsidRDefault="00A50020" w:rsidP="00A50020">
      <w:pPr>
        <w:pStyle w:val="14-1"/>
        <w:spacing w:line="360" w:lineRule="auto"/>
      </w:pPr>
      <w:r>
        <w:t>Т</w:t>
      </w:r>
      <w:r w:rsidRPr="00034A68">
        <w:t>епер ідеться не тільки й не стільки про філософське осмислення антр</w:t>
      </w:r>
      <w:r w:rsidRPr="00034A68">
        <w:t>о</w:t>
      </w:r>
      <w:r w:rsidRPr="00034A68">
        <w:t xml:space="preserve">пологічних проблем як таке, скільки про вироблення </w:t>
      </w:r>
      <w:r w:rsidRPr="00034A68">
        <w:sym w:font="Symbol" w:char="F02D"/>
      </w:r>
      <w:r w:rsidR="00D25463">
        <w:t xml:space="preserve"> </w:t>
      </w:r>
      <w:r w:rsidRPr="00034A68">
        <w:t>з</w:t>
      </w:r>
      <w:r w:rsidR="00D25463">
        <w:t>і</w:t>
      </w:r>
      <w:r w:rsidRPr="00034A68">
        <w:t xml:space="preserve"> спиранням на здобу</w:t>
      </w:r>
      <w:r w:rsidRPr="00034A68">
        <w:t>т</w:t>
      </w:r>
      <w:r w:rsidRPr="00034A68">
        <w:t xml:space="preserve">ки різних філософських шкіл </w:t>
      </w:r>
      <w:r w:rsidRPr="00034A68">
        <w:sym w:font="Symbol" w:char="F02D"/>
      </w:r>
      <w:r w:rsidRPr="00034A68">
        <w:t xml:space="preserve"> при</w:t>
      </w:r>
      <w:r w:rsidR="00BE5B63" w:rsidRPr="00BE5B63">
        <w:t>йнятн</w:t>
      </w:r>
      <w:r w:rsidRPr="00034A68">
        <w:t>их стратегій поведінки людей і людс</w:t>
      </w:r>
      <w:r w:rsidRPr="00034A68">
        <w:t>ь</w:t>
      </w:r>
      <w:r w:rsidRPr="00034A68">
        <w:t xml:space="preserve">ких спільнот, про </w:t>
      </w:r>
      <w:r w:rsidR="00BE5B63">
        <w:t>оптимальне</w:t>
      </w:r>
      <w:r w:rsidRPr="00034A68">
        <w:t xml:space="preserve"> використання і збагачення їхніх ресурсів в епоху стрімких цивілізаційних зрушень. Останні ж, як відомо, мають вельми супере</w:t>
      </w:r>
      <w:r w:rsidRPr="00034A68">
        <w:t>ч</w:t>
      </w:r>
      <w:r w:rsidRPr="00034A68">
        <w:t>ливий х</w:t>
      </w:r>
      <w:r w:rsidRPr="00034A68">
        <w:t>а</w:t>
      </w:r>
      <w:r w:rsidRPr="00034A68">
        <w:t>рактер.</w:t>
      </w:r>
    </w:p>
    <w:p w:rsidR="00A50020" w:rsidRPr="00034A68" w:rsidRDefault="00A50020" w:rsidP="00A50020">
      <w:pPr>
        <w:pStyle w:val="14-1"/>
        <w:spacing w:line="360" w:lineRule="auto"/>
      </w:pPr>
      <w:r w:rsidRPr="00034A68">
        <w:t>З одного боку, триває й дедалі прискорюється процес розширення про</w:t>
      </w:r>
      <w:r w:rsidRPr="00034A68">
        <w:t>с</w:t>
      </w:r>
      <w:r w:rsidRPr="00034A68">
        <w:t xml:space="preserve">тору зовнішньої свободи, якою може скористатися особа, </w:t>
      </w:r>
      <w:r w:rsidRPr="00034A68">
        <w:sym w:font="Symbol" w:char="F02D"/>
      </w:r>
      <w:r w:rsidRPr="00034A68">
        <w:t xml:space="preserve"> тож відповідно має зростати ступінь її готовності до того, щоб це використання було конструкти</w:t>
      </w:r>
      <w:r w:rsidRPr="00034A68">
        <w:t>в</w:t>
      </w:r>
      <w:r w:rsidRPr="00034A68">
        <w:t>не. Ось характерний приклад проблем, які постають при цьому. Ми звикли н</w:t>
      </w:r>
      <w:r w:rsidRPr="00034A68">
        <w:t>а</w:t>
      </w:r>
      <w:r w:rsidRPr="00034A68">
        <w:t>полягати на значущості формування в юного покоління готовності (зокрема, психологічної) до професійної праці. Ця проблематика безумовно залишається актуальною. Але, з огляду на все істотніше зменшення (принаймні в економі</w:t>
      </w:r>
      <w:r w:rsidRPr="00034A68">
        <w:t>ч</w:t>
      </w:r>
      <w:r w:rsidRPr="00034A68">
        <w:t xml:space="preserve">но розвинених країнах) частки робочого часу в загальному часовому балансі (на </w:t>
      </w:r>
      <w:r w:rsidRPr="00034A68">
        <w:lastRenderedPageBreak/>
        <w:t xml:space="preserve">різних інтервалах </w:t>
      </w:r>
      <w:r w:rsidRPr="00034A68">
        <w:sym w:font="Symbol" w:char="F02D"/>
      </w:r>
      <w:r w:rsidRPr="00034A68">
        <w:t xml:space="preserve"> від тижня до цілого життєвого шляху людини), не менш а</w:t>
      </w:r>
      <w:r w:rsidRPr="00034A68">
        <w:t>к</w:t>
      </w:r>
      <w:r w:rsidRPr="00034A68">
        <w:t xml:space="preserve">туальною постає проблема психологічної підготовки до плідного використання вільного часу </w:t>
      </w:r>
      <w:r w:rsidRPr="00034A68">
        <w:sym w:font="Symbol" w:char="F02D"/>
      </w:r>
      <w:r w:rsidRPr="00034A68">
        <w:t xml:space="preserve"> використання, яке б мало позитивні (а не руйнівні) наслідки як для індивіда, так і для суспільства</w:t>
      </w:r>
      <w:r w:rsidR="0023103D">
        <w:rPr>
          <w:rStyle w:val="a7"/>
        </w:rPr>
        <w:footnoteReference w:id="3"/>
      </w:r>
      <w:r w:rsidR="00B27145">
        <w:t>.</w:t>
      </w:r>
      <w:r w:rsidRPr="00034A68">
        <w:t xml:space="preserve"> Залежність цих наслідків від ступеня ос</w:t>
      </w:r>
      <w:r w:rsidRPr="00034A68">
        <w:t>о</w:t>
      </w:r>
      <w:r w:rsidRPr="00034A68">
        <w:t>бистісної розвиненості є очевидною.</w:t>
      </w:r>
    </w:p>
    <w:p w:rsidR="00A50020" w:rsidRDefault="00A50020" w:rsidP="00A50020">
      <w:pPr>
        <w:pStyle w:val="14-1"/>
        <w:spacing w:line="360" w:lineRule="auto"/>
      </w:pPr>
      <w:r w:rsidRPr="00034A68">
        <w:t xml:space="preserve">Але, з іншого боку, актуальна </w:t>
      </w:r>
      <w:r w:rsidR="00A66A2E">
        <w:t>людинознавч</w:t>
      </w:r>
      <w:r w:rsidRPr="00034A68">
        <w:t>а проблематика аж ніяк не зводиться до, так би мовити, негативних сторін позитивних зрушень. Антроп</w:t>
      </w:r>
      <w:r w:rsidRPr="00034A68">
        <w:t>о</w:t>
      </w:r>
      <w:r w:rsidRPr="00034A68">
        <w:t>генний тиск, що невпинно зростає, на природне середовище і колосальні тру</w:t>
      </w:r>
      <w:r w:rsidRPr="00034A68">
        <w:t>д</w:t>
      </w:r>
      <w:r w:rsidRPr="00034A68">
        <w:t>нощі (зокрема, психологічні) на шляху вироблення й, головно, реалізації опт</w:t>
      </w:r>
      <w:r w:rsidRPr="00034A68">
        <w:t>и</w:t>
      </w:r>
      <w:r w:rsidRPr="00034A68">
        <w:t>мальних, за цих умов, стратегій соціальної поведінки з усією нагальністю ста</w:t>
      </w:r>
      <w:r w:rsidRPr="00034A68">
        <w:t>в</w:t>
      </w:r>
      <w:r w:rsidRPr="00034A68">
        <w:t xml:space="preserve">лять на порядок денний питання про </w:t>
      </w:r>
      <w:r w:rsidRPr="00034A68">
        <w:rPr>
          <w:i/>
        </w:rPr>
        <w:t>виживання</w:t>
      </w:r>
      <w:r w:rsidRPr="00034A68">
        <w:t xml:space="preserve"> людства, </w:t>
      </w:r>
      <w:r w:rsidR="00B27145">
        <w:t>про те, чи здатне в</w:t>
      </w:r>
      <w:r w:rsidR="00B27145">
        <w:t>о</w:t>
      </w:r>
      <w:r w:rsidR="00B27145">
        <w:t>но, усвідоми</w:t>
      </w:r>
      <w:r w:rsidRPr="00034A68">
        <w:t>вши проблеми, які само необачно створило, хоч якось впоратись із ними.</w:t>
      </w:r>
    </w:p>
    <w:p w:rsidR="00A50020" w:rsidRDefault="00A50020" w:rsidP="00A50020">
      <w:pPr>
        <w:pStyle w:val="14-1"/>
        <w:spacing w:line="360" w:lineRule="auto"/>
      </w:pPr>
      <w:r w:rsidRPr="00AB7D27">
        <w:t>Ситуація</w:t>
      </w:r>
      <w:r>
        <w:t xml:space="preserve"> у світі є нині вельми драматичною – водночас вона містить у собі особливий виклик для людинознавчої науки. Цитую А.П. Назаретяна: «Унікальність… нинішньої епохи в тому, що глобальне самознищення цивіл</w:t>
      </w:r>
      <w:r>
        <w:t>і</w:t>
      </w:r>
      <w:r>
        <w:t xml:space="preserve">зації є можливим, по-перше, за дуже короткий час і, по-друге, внаслідок </w:t>
      </w:r>
      <w:r>
        <w:rPr>
          <w:i/>
        </w:rPr>
        <w:t>обм</w:t>
      </w:r>
      <w:r>
        <w:rPr>
          <w:i/>
        </w:rPr>
        <w:t>е</w:t>
      </w:r>
      <w:r>
        <w:rPr>
          <w:i/>
        </w:rPr>
        <w:t>женого числа індивідуальних дій</w:t>
      </w:r>
      <w:r>
        <w:t>… Із збільшенням технологічної міці зростає залежність соціальної системи від масових та індивідуальних психічних ст</w:t>
      </w:r>
      <w:r>
        <w:t>а</w:t>
      </w:r>
      <w:r>
        <w:t>нів»</w:t>
      </w:r>
      <w:r w:rsidR="00B27145">
        <w:rPr>
          <w:rStyle w:val="a7"/>
        </w:rPr>
        <w:footnoteReference w:id="4"/>
      </w:r>
      <w:r>
        <w:t>. Ця констатація, доповнюючи загальновідому інформацію про глоб</w:t>
      </w:r>
      <w:r>
        <w:t>а</w:t>
      </w:r>
      <w:r>
        <w:t>льні небезпеки, що загрожують людству, налаштовує на песимістичний лад. Проте песимізм здатний тут лише зашкодити; але й оптимізм не набагато кр</w:t>
      </w:r>
      <w:r>
        <w:t>а</w:t>
      </w:r>
      <w:r>
        <w:t>щий від нього. А.П. Назаретян слушно зазначає: «Оптимізм і песимізм – полюси фатал</w:t>
      </w:r>
      <w:r>
        <w:t>і</w:t>
      </w:r>
      <w:r>
        <w:t xml:space="preserve">стичного світогляду, особливо небезпечного у кризові епохи. Альтернативу становить світогляд </w:t>
      </w:r>
      <w:r>
        <w:rPr>
          <w:i/>
        </w:rPr>
        <w:t>конструктивістський</w:t>
      </w:r>
      <w:r>
        <w:t>…»</w:t>
      </w:r>
      <w:r w:rsidR="00EC758C">
        <w:rPr>
          <w:rStyle w:val="a7"/>
        </w:rPr>
        <w:footnoteReference w:id="5"/>
      </w:r>
      <w:r>
        <w:t xml:space="preserve">. </w:t>
      </w:r>
    </w:p>
    <w:p w:rsidR="00A50020" w:rsidRDefault="00A50020" w:rsidP="00A50020">
      <w:pPr>
        <w:pStyle w:val="14-1"/>
        <w:spacing w:line="360" w:lineRule="auto"/>
      </w:pPr>
      <w:r>
        <w:t>Назаретян наголошує на актуальності забезпечення для такого світогляду наукового фундаменту й на ролі, яку здатна відіграти тут синергетика. Пог</w:t>
      </w:r>
      <w:r>
        <w:t>о</w:t>
      </w:r>
      <w:r>
        <w:lastRenderedPageBreak/>
        <w:t xml:space="preserve">джуючись із цим, слід передусім визначитись щодо ціннісних засад світогляду, про який ідеться. І тут ми не можемо обминути поняття </w:t>
      </w:r>
      <w:r>
        <w:rPr>
          <w:i/>
        </w:rPr>
        <w:t>гуманізму</w:t>
      </w:r>
      <w:r>
        <w:t xml:space="preserve"> і – при всій повазі до історії цієї світоглядної орієнтації – маємо зосередитись на такій її і</w:t>
      </w:r>
      <w:r>
        <w:t>н</w:t>
      </w:r>
      <w:r>
        <w:t>терпретації, яка б найбільше відповідала проблемам і викликам сучасної епохи.</w:t>
      </w:r>
    </w:p>
    <w:p w:rsidR="00A50020" w:rsidRPr="00034A68" w:rsidRDefault="00A50020" w:rsidP="00A50020">
      <w:pPr>
        <w:pStyle w:val="14-1"/>
        <w:spacing w:line="360" w:lineRule="auto"/>
      </w:pPr>
      <w:r>
        <w:t xml:space="preserve">Простіше кажучи, йдеться про </w:t>
      </w:r>
      <w:r>
        <w:rPr>
          <w:i/>
        </w:rPr>
        <w:t>сучасний гуманізм</w:t>
      </w:r>
      <w:r>
        <w:t xml:space="preserve">. Він </w:t>
      </w:r>
      <w:r w:rsidRPr="00034A68">
        <w:t>постає як така св</w:t>
      </w:r>
      <w:r w:rsidRPr="00034A68">
        <w:t>і</w:t>
      </w:r>
      <w:r w:rsidRPr="00034A68">
        <w:t>тоглядна позиція, котра, сприймаючи сьогоденні виклики цілком серйозно, не вважає</w:t>
      </w:r>
      <w:r w:rsidR="00136083">
        <w:t xml:space="preserve"> проте</w:t>
      </w:r>
      <w:r w:rsidRPr="00034A68">
        <w:t xml:space="preserve"> ситуацію безнадійною, бо вірить у величезні конструктивні зда</w:t>
      </w:r>
      <w:r w:rsidRPr="00034A68">
        <w:t>т</w:t>
      </w:r>
      <w:r w:rsidRPr="00034A68">
        <w:t>ності (реальні й потенційні), притаманні людині на всіх рівнях її соціальної о</w:t>
      </w:r>
      <w:r w:rsidRPr="00034A68">
        <w:t>р</w:t>
      </w:r>
      <w:r w:rsidRPr="00034A68">
        <w:t>ганіз</w:t>
      </w:r>
      <w:r w:rsidRPr="00034A68">
        <w:t>а</w:t>
      </w:r>
      <w:r w:rsidRPr="00034A68">
        <w:t>ції (від окремого індивіда до цілого людства), і шукає шляхи активізації й ро</w:t>
      </w:r>
      <w:r w:rsidRPr="00034A68">
        <w:t>з</w:t>
      </w:r>
      <w:r w:rsidRPr="00034A68">
        <w:t>витку цих здатностей.</w:t>
      </w:r>
    </w:p>
    <w:p w:rsidR="00A50020" w:rsidRDefault="00A50020" w:rsidP="00A50020">
      <w:pPr>
        <w:pStyle w:val="14-1"/>
        <w:spacing w:line="360" w:lineRule="auto"/>
      </w:pPr>
      <w:r>
        <w:t>Дещо конкретизую цю характеристику. Визначальними засадами суча</w:t>
      </w:r>
      <w:r>
        <w:t>с</w:t>
      </w:r>
      <w:r>
        <w:t>ного гуманізму, на мою думку, можна вважати:</w:t>
      </w:r>
    </w:p>
    <w:p w:rsidR="00A50020" w:rsidRDefault="00A50020" w:rsidP="00D25463">
      <w:pPr>
        <w:pStyle w:val="14-1"/>
        <w:spacing w:line="360" w:lineRule="auto"/>
      </w:pPr>
      <w:r>
        <w:t>по-перше, переконання у величезних можливостях гармонійного розго</w:t>
      </w:r>
      <w:r>
        <w:t>р</w:t>
      </w:r>
      <w:r>
        <w:t>тання позитивних (тих, що сприяють виживанню й розвитку) людських здатн</w:t>
      </w:r>
      <w:r>
        <w:t>о</w:t>
      </w:r>
      <w:r>
        <w:t>стей. Таке розгортання здійснюється на рівні окремих індивідів, людських сп</w:t>
      </w:r>
      <w:r>
        <w:t>і</w:t>
      </w:r>
      <w:r>
        <w:t>льнот і людства в цілому, знаходячи вияв у продуктивній суб’єктній активності (цілепокладальній, рефлексивній, творчій тощо) і діалогічній взаємодії суб’єктів (індивідуальних і групових). Само собою, існують можливості й нег</w:t>
      </w:r>
      <w:r>
        <w:t>а</w:t>
      </w:r>
      <w:r>
        <w:t xml:space="preserve">тивні, ті що в умовах сучасного світу ведуть до катастрофи, – але </w:t>
      </w:r>
      <w:r>
        <w:rPr>
          <w:i/>
        </w:rPr>
        <w:t>не лише вони</w:t>
      </w:r>
      <w:r>
        <w:t>;</w:t>
      </w:r>
    </w:p>
    <w:p w:rsidR="00A50020" w:rsidRDefault="00A50020" w:rsidP="00A50020">
      <w:pPr>
        <w:pStyle w:val="14-1"/>
        <w:spacing w:line="360" w:lineRule="auto"/>
      </w:pPr>
      <w:r>
        <w:t>по-друге, розуміння того, що, прагнучи повноцінного розкриття й шир</w:t>
      </w:r>
      <w:r>
        <w:t>о</w:t>
      </w:r>
      <w:r>
        <w:t>комасштабної реалізації зазначених позитивних можливостей, слід зайняти (див. вище) не фаталістичну, а конструктивістську позицію, тобто не поклад</w:t>
      </w:r>
      <w:r>
        <w:t>а</w:t>
      </w:r>
      <w:r>
        <w:t>тись на спонтанні процеси, а здійснювати цілеспрямовану діяльність, пов’язану з розв’язанням досить складних проблем. Та при цьому така діяльність аж ніяк не має бути авантюристичною. Вона має передбачати повагу до інтересів та п</w:t>
      </w:r>
      <w:r>
        <w:t>о</w:t>
      </w:r>
      <w:r>
        <w:t>зицій суб’єктів (різного рівня), з якими здійснюється взаємодія, і, ширше, до з</w:t>
      </w:r>
      <w:r>
        <w:t>а</w:t>
      </w:r>
      <w:r>
        <w:t>кономірностей функціонування і тенденцій розвитку органічних цілісностей (природних, соціальних, культурних тощо). Узагальнюючи, можна сказати, що гуманістично налаштована соціальна поведінка має уникати крайнощів і безв</w:t>
      </w:r>
      <w:r>
        <w:t>і</w:t>
      </w:r>
      <w:r>
        <w:t>дповідального активізму, і пасивного споглядальництва;</w:t>
      </w:r>
    </w:p>
    <w:p w:rsidR="00A50020" w:rsidRPr="0069470C" w:rsidRDefault="00A50020" w:rsidP="00A50020">
      <w:pPr>
        <w:pStyle w:val="14-1"/>
        <w:spacing w:line="360" w:lineRule="auto"/>
      </w:pPr>
      <w:r>
        <w:lastRenderedPageBreak/>
        <w:t>по-третє, настановлення на сприяння узгодженій активності індивідів, спільнот і людства в цілому. Головна соціально-психологічна перешкода на цьому шляху полягає в тому, що «тисячоліттями люди навчались об’єднуватись головно через розмежування (“вони – ми”)», а тепер треба виробляти й осво</w:t>
      </w:r>
      <w:r>
        <w:t>ю</w:t>
      </w:r>
      <w:r>
        <w:t>вати «механізми неконфронтаційної солідарності»</w:t>
      </w:r>
      <w:r w:rsidR="00EC758C">
        <w:rPr>
          <w:rStyle w:val="a7"/>
        </w:rPr>
        <w:footnoteReference w:id="6"/>
      </w:r>
      <w:r>
        <w:t>. Відповідно до цього, нео</w:t>
      </w:r>
      <w:r>
        <w:t>б</w:t>
      </w:r>
      <w:r>
        <w:t xml:space="preserve">хідно поширювати </w:t>
      </w:r>
      <w:r w:rsidRPr="0069470C">
        <w:rPr>
          <w:i/>
        </w:rPr>
        <w:t>партнерську взаємодію</w:t>
      </w:r>
      <w:r w:rsidRPr="0069470C">
        <w:t xml:space="preserve"> людей та людських спільнот. Її а</w:t>
      </w:r>
      <w:r w:rsidRPr="0069470C">
        <w:t>т</w:t>
      </w:r>
      <w:r w:rsidRPr="0069470C">
        <w:t xml:space="preserve">рибутами є повага – до партнерів і до себе – і </w:t>
      </w:r>
      <w:r w:rsidRPr="0069470C">
        <w:rPr>
          <w:i/>
        </w:rPr>
        <w:t>фасилітація</w:t>
      </w:r>
      <w:r w:rsidRPr="0069470C">
        <w:rPr>
          <w:b/>
        </w:rPr>
        <w:t xml:space="preserve"> </w:t>
      </w:r>
      <w:r w:rsidRPr="0069470C">
        <w:t>особистісного зро</w:t>
      </w:r>
      <w:r w:rsidRPr="0069470C">
        <w:t>с</w:t>
      </w:r>
      <w:r w:rsidRPr="0069470C">
        <w:t>тання кожної людини (</w:t>
      </w:r>
      <w:r w:rsidRPr="0069470C">
        <w:rPr>
          <w:i/>
        </w:rPr>
        <w:t xml:space="preserve">інструментального </w:t>
      </w:r>
      <w:r w:rsidRPr="0069470C">
        <w:t xml:space="preserve">– у бік збагачення її здатностей і </w:t>
      </w:r>
      <w:r w:rsidRPr="0069470C">
        <w:rPr>
          <w:i/>
        </w:rPr>
        <w:t>мотиваційного</w:t>
      </w:r>
      <w:r w:rsidRPr="0069470C">
        <w:t xml:space="preserve"> – у бік «неперервного розвитку ціннісно-смислової системи св</w:t>
      </w:r>
      <w:r w:rsidRPr="0069470C">
        <w:t>і</w:t>
      </w:r>
      <w:r w:rsidRPr="0069470C">
        <w:t>домості через перехід-входження у спільноти дедалі вищого порядку»</w:t>
      </w:r>
      <w:r w:rsidR="000E19C4">
        <w:rPr>
          <w:rStyle w:val="a7"/>
        </w:rPr>
        <w:footnoteReference w:id="7"/>
      </w:r>
      <w:r w:rsidR="00136083">
        <w:t>)</w:t>
      </w:r>
      <w:r w:rsidRPr="0069470C">
        <w:t xml:space="preserve">. </w:t>
      </w:r>
      <w:r>
        <w:t>Нео</w:t>
      </w:r>
      <w:r>
        <w:t>б</w:t>
      </w:r>
      <w:r>
        <w:t xml:space="preserve">хідною </w:t>
      </w:r>
      <w:r w:rsidRPr="0069470C">
        <w:t>є (у термінах А. Маслова</w:t>
      </w:r>
      <w:r w:rsidR="000E19C4">
        <w:rPr>
          <w:rStyle w:val="a7"/>
        </w:rPr>
        <w:footnoteReference w:id="8"/>
      </w:r>
      <w:r w:rsidRPr="0069470C">
        <w:t>) допомог</w:t>
      </w:r>
      <w:r>
        <w:t>а</w:t>
      </w:r>
      <w:r w:rsidRPr="0069470C">
        <w:t xml:space="preserve"> партнерам не лише у задов</w:t>
      </w:r>
      <w:r w:rsidRPr="0069470C">
        <w:t>о</w:t>
      </w:r>
      <w:r w:rsidRPr="0069470C">
        <w:t xml:space="preserve">ленні – зараз і в майбутньому – їхніх </w:t>
      </w:r>
      <w:r w:rsidRPr="0069470C">
        <w:rPr>
          <w:i/>
        </w:rPr>
        <w:t>дефіцитарних</w:t>
      </w:r>
      <w:r w:rsidRPr="0069470C">
        <w:t xml:space="preserve"> потреб, а й у їхньому пр</w:t>
      </w:r>
      <w:r w:rsidRPr="0069470C">
        <w:t>и</w:t>
      </w:r>
      <w:r w:rsidRPr="0069470C">
        <w:t xml:space="preserve">лученні до переживання й реалізації </w:t>
      </w:r>
      <w:r w:rsidRPr="0069470C">
        <w:rPr>
          <w:i/>
        </w:rPr>
        <w:t>буттєвих</w:t>
      </w:r>
      <w:r w:rsidRPr="0069470C">
        <w:t xml:space="preserve"> цінностей – добра, істини, краси, справ</w:t>
      </w:r>
      <w:r w:rsidRPr="0069470C">
        <w:t>е</w:t>
      </w:r>
      <w:r w:rsidRPr="0069470C">
        <w:t>дливості, досконалості тощо. Сама гуманістично орієнтована а</w:t>
      </w:r>
      <w:r w:rsidRPr="0069470C">
        <w:t>к</w:t>
      </w:r>
      <w:r w:rsidRPr="0069470C">
        <w:t>тивність постає для її суб’єкта такою реалізацією, даючи йому – попри неминучі труднощі і втрати – високу радість. Отже, гуманістичний підхід є не однобічно альтруїст</w:t>
      </w:r>
      <w:r w:rsidRPr="0069470C">
        <w:t>и</w:t>
      </w:r>
      <w:r w:rsidRPr="0069470C">
        <w:t>чним, а радше – про що писав Маслов – таким, що трансцендує дихотомію его</w:t>
      </w:r>
      <w:r w:rsidRPr="0069470C">
        <w:t>ї</w:t>
      </w:r>
      <w:r w:rsidRPr="0069470C">
        <w:t>зму й альтруїзму.</w:t>
      </w:r>
    </w:p>
    <w:p w:rsidR="008628DE" w:rsidRPr="00D3470D" w:rsidRDefault="00A50020" w:rsidP="00A50020">
      <w:pPr>
        <w:pStyle w:val="14-1"/>
        <w:spacing w:line="360" w:lineRule="auto"/>
      </w:pPr>
      <w:r w:rsidRPr="0069470C">
        <w:t>Добре розкриває етичний зміст повноцінно освоєного особою гуманізму (у трактуванні, що розглядається тут) А.В. Ахутін: «Не: жити так, щоб давати жити іншим, приборкувати свою пристрасть і пристрасть іншого... – а – знайти у сутності своєї вільної самобутності потребу у вільному самобутті іншого як іншого, коли я… прагну його вільного саморозкриття, у якому лише і сам я можу існувати»</w:t>
      </w:r>
      <w:r w:rsidR="000E19C4">
        <w:rPr>
          <w:rStyle w:val="a7"/>
        </w:rPr>
        <w:footnoteReference w:id="9"/>
      </w:r>
      <w:r w:rsidRPr="0069470C">
        <w:t>. Як бачимо, наведені положення чітко фіксують відмі</w:t>
      </w:r>
      <w:r w:rsidRPr="0069470C">
        <w:t>н</w:t>
      </w:r>
      <w:r w:rsidRPr="0069470C">
        <w:t>ність гуманістичної орієнтації у світосприйманні та в мотивації соціальної п</w:t>
      </w:r>
      <w:r w:rsidRPr="0069470C">
        <w:t>о</w:t>
      </w:r>
      <w:r w:rsidRPr="0069470C">
        <w:t xml:space="preserve">ведінки від орієнтації ліберальної («живи й давай жити іншим»). </w:t>
      </w:r>
    </w:p>
    <w:p w:rsidR="00A50020" w:rsidRPr="0069470C" w:rsidRDefault="00A50020" w:rsidP="00A50020">
      <w:pPr>
        <w:pStyle w:val="14-1"/>
        <w:spacing w:line="360" w:lineRule="auto"/>
      </w:pPr>
      <w:r w:rsidRPr="0069470C">
        <w:lastRenderedPageBreak/>
        <w:t>Щоправда, можуть сказати, що гуманістична орієнтація, як вона постає у процитованому висло</w:t>
      </w:r>
      <w:r w:rsidRPr="0069470C">
        <w:t>в</w:t>
      </w:r>
      <w:r w:rsidRPr="0069470C">
        <w:t>люванні Ахутіна, доступна небагатьом, а отже як вимога, адресована усім людям, – утопічна.</w:t>
      </w:r>
      <w:r>
        <w:t xml:space="preserve"> Та, н</w:t>
      </w:r>
      <w:r w:rsidRPr="003C45DB">
        <w:t>а мій погляд, така критика була б сл</w:t>
      </w:r>
      <w:r w:rsidRPr="003C45DB">
        <w:t>у</w:t>
      </w:r>
      <w:r w:rsidRPr="003C45DB">
        <w:t>шн</w:t>
      </w:r>
      <w:r>
        <w:t>а</w:t>
      </w:r>
      <w:r w:rsidRPr="003C45DB">
        <w:t xml:space="preserve"> при розгляді цієї вимоги як обов'язкової для виконання, як </w:t>
      </w:r>
      <w:r w:rsidRPr="00325553">
        <w:rPr>
          <w:i/>
        </w:rPr>
        <w:t>норми-стандарту</w:t>
      </w:r>
      <w:r w:rsidRPr="003C45DB">
        <w:t>; але вона безпід</w:t>
      </w:r>
      <w:r w:rsidRPr="003C45DB">
        <w:t>с</w:t>
      </w:r>
      <w:r w:rsidRPr="003C45DB">
        <w:t xml:space="preserve">тавна </w:t>
      </w:r>
      <w:r>
        <w:t>за</w:t>
      </w:r>
      <w:r w:rsidRPr="003C45DB">
        <w:t xml:space="preserve"> трактуванн</w:t>
      </w:r>
      <w:r>
        <w:t>я вказаної вимоги</w:t>
      </w:r>
      <w:r w:rsidRPr="003C45DB">
        <w:t xml:space="preserve"> як </w:t>
      </w:r>
      <w:r w:rsidRPr="00325553">
        <w:rPr>
          <w:i/>
        </w:rPr>
        <w:t>норми-ідеалу</w:t>
      </w:r>
      <w:r w:rsidRPr="003C45DB">
        <w:t xml:space="preserve">, </w:t>
      </w:r>
      <w:r w:rsidRPr="0069470C">
        <w:t xml:space="preserve">коли постулюється лише необхідність наближуватись до її </w:t>
      </w:r>
      <w:r w:rsidR="00136083">
        <w:t>додерж</w:t>
      </w:r>
      <w:r w:rsidRPr="0069470C">
        <w:t>а</w:t>
      </w:r>
      <w:r w:rsidRPr="0069470C">
        <w:t>н</w:t>
      </w:r>
      <w:r w:rsidRPr="0069470C">
        <w:t>ня</w:t>
      </w:r>
      <w:r w:rsidR="000E19C4">
        <w:rPr>
          <w:rStyle w:val="a7"/>
        </w:rPr>
        <w:footnoteReference w:id="10"/>
      </w:r>
      <w:r w:rsidRPr="00DC05FE">
        <w:t>. Переважний інт</w:t>
      </w:r>
      <w:r w:rsidRPr="003C45DB">
        <w:t>ерес саме до ідеалів характерний для філософської антр</w:t>
      </w:r>
      <w:r w:rsidRPr="003C45DB">
        <w:t>о</w:t>
      </w:r>
      <w:r w:rsidRPr="003C45DB">
        <w:t xml:space="preserve">пології й етики. Як писав </w:t>
      </w:r>
      <w:r>
        <w:t>у</w:t>
      </w:r>
      <w:r w:rsidRPr="003C45DB">
        <w:t xml:space="preserve"> XVIII столітті Джамбатіста Віко, «філософія роз</w:t>
      </w:r>
      <w:r w:rsidRPr="003C45DB">
        <w:t>г</w:t>
      </w:r>
      <w:r w:rsidRPr="003C45DB">
        <w:t>лядає людину такою, якою вона повинна бути»</w:t>
      </w:r>
      <w:r w:rsidR="00CC54E1">
        <w:rPr>
          <w:rStyle w:val="a7"/>
        </w:rPr>
        <w:footnoteReference w:id="11"/>
      </w:r>
      <w:r w:rsidRPr="003C45DB">
        <w:t>. Але якщо філософи зосер</w:t>
      </w:r>
      <w:r w:rsidRPr="003C45DB">
        <w:t>е</w:t>
      </w:r>
      <w:r w:rsidRPr="003C45DB">
        <w:t>джують ув</w:t>
      </w:r>
      <w:r w:rsidRPr="003C45DB">
        <w:t>а</w:t>
      </w:r>
      <w:r w:rsidRPr="003C45DB">
        <w:t xml:space="preserve">гу на ідеалах, на розробці їх змісту, то головна місія гуманістично орієнтованих </w:t>
      </w:r>
      <w:r w:rsidR="008628DE">
        <w:t xml:space="preserve">педагогів і </w:t>
      </w:r>
      <w:r w:rsidRPr="003C45DB">
        <w:t>психологів інша – прос</w:t>
      </w:r>
      <w:r w:rsidR="00CC54E1">
        <w:t>теж</w:t>
      </w:r>
      <w:r w:rsidRPr="003C45DB">
        <w:t>увати можливості, шляхи, варіанти, закономірності руху</w:t>
      </w:r>
      <w:r w:rsidR="008628DE">
        <w:t xml:space="preserve"> людей</w:t>
      </w:r>
      <w:r w:rsidRPr="003C45DB">
        <w:t xml:space="preserve"> до ідеалів і допомагати </w:t>
      </w:r>
      <w:r w:rsidR="008628DE">
        <w:t>їм у</w:t>
      </w:r>
      <w:r w:rsidRPr="003C45DB">
        <w:t xml:space="preserve"> такому р</w:t>
      </w:r>
      <w:r w:rsidRPr="003C45DB">
        <w:t>у</w:t>
      </w:r>
      <w:r w:rsidRPr="003C45DB">
        <w:t>сі.</w:t>
      </w:r>
      <w:r>
        <w:t xml:space="preserve"> </w:t>
      </w:r>
    </w:p>
    <w:p w:rsidR="00A50020" w:rsidRDefault="00A73FF8" w:rsidP="00A50020">
      <w:pPr>
        <w:pStyle w:val="14-1"/>
        <w:spacing w:line="360" w:lineRule="auto"/>
      </w:pPr>
      <w:r>
        <w:t>Торкні</w:t>
      </w:r>
      <w:r w:rsidR="00A50020">
        <w:t>мося питанн</w:t>
      </w:r>
      <w:r>
        <w:t>я</w:t>
      </w:r>
      <w:r w:rsidR="00A50020">
        <w:t>: на яке тлумачення людини, людської сутності має спиратися сучасний гуманізм?</w:t>
      </w:r>
    </w:p>
    <w:p w:rsidR="00A50020" w:rsidRDefault="00A50020" w:rsidP="00A50020">
      <w:pPr>
        <w:pStyle w:val="14-1"/>
        <w:spacing w:line="360" w:lineRule="auto"/>
        <w:rPr>
          <w:i/>
        </w:rPr>
      </w:pPr>
      <w:r>
        <w:t>Поширеним трактуванням людини як чисто біологічної, або соціальної, або навіть біосоціальної істоти явно бракує адекватності. Наголошування вул</w:t>
      </w:r>
      <w:r>
        <w:t>ь</w:t>
      </w:r>
      <w:r>
        <w:t xml:space="preserve">гаризованим марксизмом «соціальної сутності людини» ігнорує ту обставину, що </w:t>
      </w:r>
      <w:r w:rsidRPr="00A73FF8">
        <w:rPr>
          <w:i/>
        </w:rPr>
        <w:t>соціальність</w:t>
      </w:r>
      <w:r>
        <w:t>, тобто істотна залежність функціонування кожної особини від відносин, що існують в організованій певним чином спільноті, до якої вона н</w:t>
      </w:r>
      <w:r>
        <w:t>а</w:t>
      </w:r>
      <w:r>
        <w:t>лежить, притаманна багатьом видам тварин. Людину вирізняє не соціальність як така, а втілені в матеріальних (зокрема, виробничих) і духовних формах с</w:t>
      </w:r>
      <w:r>
        <w:t>о</w:t>
      </w:r>
      <w:r>
        <w:t xml:space="preserve">ціальна пам’ять і соціально значуща творчість. У своїй єдності ці специфічно людські функції (та засоби їх реалізації) утворюють </w:t>
      </w:r>
      <w:r w:rsidRPr="00B56652">
        <w:rPr>
          <w:i/>
        </w:rPr>
        <w:t>культуру</w:t>
      </w:r>
      <w:r>
        <w:t>, в найширшому розумінні цього поняття.</w:t>
      </w:r>
    </w:p>
    <w:p w:rsidR="00A50020" w:rsidRDefault="00A50020" w:rsidP="00A50020">
      <w:pPr>
        <w:pStyle w:val="14-1"/>
        <w:spacing w:line="360" w:lineRule="auto"/>
        <w:rPr>
          <w:i/>
        </w:rPr>
      </w:pPr>
      <w:r>
        <w:t>Мною</w:t>
      </w:r>
      <w:r w:rsidR="00BE2608">
        <w:rPr>
          <w:rStyle w:val="a7"/>
        </w:rPr>
        <w:footnoteReference w:id="12"/>
      </w:r>
      <w:r>
        <w:t xml:space="preserve"> зроблено спробу (із спиранням на ідеї В.С. Біблера</w:t>
      </w:r>
      <w:r w:rsidR="00BE2608">
        <w:rPr>
          <w:rStyle w:val="a7"/>
        </w:rPr>
        <w:footnoteReference w:id="13"/>
      </w:r>
      <w:r>
        <w:t>) конкрет</w:t>
      </w:r>
      <w:r>
        <w:t>и</w:t>
      </w:r>
      <w:r>
        <w:t xml:space="preserve">зувати це розуміння. Культура </w:t>
      </w:r>
      <w:r w:rsidR="00D7778C" w:rsidRPr="00D7778C">
        <w:t>тракту</w:t>
      </w:r>
      <w:r>
        <w:t>ється при цьому як така система складн</w:t>
      </w:r>
      <w:r>
        <w:t>и</w:t>
      </w:r>
      <w:r>
        <w:lastRenderedPageBreak/>
        <w:t>ків соціального (і соціально обумовленого індивідуального) людського бу</w:t>
      </w:r>
      <w:r>
        <w:t>т</w:t>
      </w:r>
      <w:r>
        <w:t>тя, яка – через взаємне опосередкування наступності й творчості, через різномані</w:t>
      </w:r>
      <w:r>
        <w:t>т</w:t>
      </w:r>
      <w:r>
        <w:t>ні з</w:t>
      </w:r>
      <w:r>
        <w:t>о</w:t>
      </w:r>
      <w:r>
        <w:t>внішні й внутрішні діалоги, через опредмечування людської сутності (що розкривається у сукупності типових культурних змістів) у творах та її розпре</w:t>
      </w:r>
      <w:r>
        <w:t>д</w:t>
      </w:r>
      <w:r>
        <w:t xml:space="preserve">мечування в </w:t>
      </w:r>
      <w:r w:rsidR="0084415B">
        <w:t>діяльності людей</w:t>
      </w:r>
      <w:r>
        <w:t xml:space="preserve"> – забезпечує її (людської сутності) різнобічну р</w:t>
      </w:r>
      <w:r>
        <w:t>е</w:t>
      </w:r>
      <w:r>
        <w:t xml:space="preserve">алізацію й неперервний розвиток. Ця характеристика культури постулює </w:t>
      </w:r>
      <w:r w:rsidR="00D7778C" w:rsidRPr="00D7778C">
        <w:t>ная</w:t>
      </w:r>
      <w:r w:rsidR="00D7778C" w:rsidRPr="00D7778C">
        <w:t>в</w:t>
      </w:r>
      <w:r>
        <w:t xml:space="preserve">ність </w:t>
      </w:r>
      <w:r w:rsidR="00D7778C" w:rsidRPr="00D7778C">
        <w:t>у</w:t>
      </w:r>
      <w:r>
        <w:t xml:space="preserve"> її склад</w:t>
      </w:r>
      <w:r w:rsidR="00D7778C">
        <w:t>і</w:t>
      </w:r>
      <w:r>
        <w:t xml:space="preserve"> </w:t>
      </w:r>
      <w:r w:rsidRPr="00B56652">
        <w:rPr>
          <w:i/>
        </w:rPr>
        <w:t>нормативно-репродуктивних</w:t>
      </w:r>
      <w:r>
        <w:t xml:space="preserve"> компонентів (їх часто пов’язують із поняттям </w:t>
      </w:r>
      <w:r w:rsidRPr="007778C0">
        <w:rPr>
          <w:i/>
        </w:rPr>
        <w:t>цивілізації</w:t>
      </w:r>
      <w:r>
        <w:t xml:space="preserve">) і водночас наголошує на суттєвості її </w:t>
      </w:r>
      <w:r w:rsidRPr="00B56652">
        <w:rPr>
          <w:i/>
        </w:rPr>
        <w:t>діал</w:t>
      </w:r>
      <w:r w:rsidRPr="00B56652">
        <w:rPr>
          <w:i/>
        </w:rPr>
        <w:t>о</w:t>
      </w:r>
      <w:r w:rsidRPr="00B56652">
        <w:rPr>
          <w:i/>
        </w:rPr>
        <w:t>гічно-творчих</w:t>
      </w:r>
      <w:r>
        <w:t xml:space="preserve"> скл</w:t>
      </w:r>
      <w:r>
        <w:t>а</w:t>
      </w:r>
      <w:r>
        <w:t>дових.</w:t>
      </w:r>
    </w:p>
    <w:p w:rsidR="00A50020" w:rsidRPr="00034A68" w:rsidRDefault="00A50020" w:rsidP="00A50020">
      <w:pPr>
        <w:pStyle w:val="14-1"/>
        <w:spacing w:line="360" w:lineRule="auto"/>
      </w:pPr>
      <w:r>
        <w:t xml:space="preserve">У сучасній науці й суспільній практиці поняття культури найчастіше співвідносять з тими чи тими спільнотами, </w:t>
      </w:r>
      <w:r w:rsidR="007778C0">
        <w:t>насамперед</w:t>
      </w:r>
      <w:r>
        <w:t xml:space="preserve"> з етносами, суперетн</w:t>
      </w:r>
      <w:r>
        <w:t>о</w:t>
      </w:r>
      <w:r>
        <w:t xml:space="preserve">сами й субетносами. При всій корисності такого розгляду, ясно, що в культурі, як і скрізь, особливе має розкриватись у єдності із всезагальним, з одного боку, та індивідуальним, з іншого (пор. у </w:t>
      </w:r>
      <w:r w:rsidRPr="00034A68">
        <w:t>Г.С. Костюк</w:t>
      </w:r>
      <w:r>
        <w:t>а:</w:t>
      </w:r>
      <w:r w:rsidRPr="00034A68">
        <w:t xml:space="preserve"> </w:t>
      </w:r>
      <w:r>
        <w:t>«</w:t>
      </w:r>
      <w:r w:rsidRPr="00034A68">
        <w:t>зрозуміти індивідуальне, одиничне можна тільки у такому зв’язку, який веде до загального. З іншого б</w:t>
      </w:r>
      <w:r w:rsidRPr="00034A68">
        <w:t>о</w:t>
      </w:r>
      <w:r w:rsidRPr="00034A68">
        <w:t>ку, загальне існує лише в особливом</w:t>
      </w:r>
      <w:r>
        <w:t>у (типовому) та індивідуальному»</w:t>
      </w:r>
      <w:r w:rsidR="0084415B">
        <w:rPr>
          <w:rStyle w:val="a7"/>
        </w:rPr>
        <w:footnoteReference w:id="14"/>
      </w:r>
      <w:r w:rsidR="007778C0">
        <w:t>)</w:t>
      </w:r>
      <w:r w:rsidRPr="00034A68">
        <w:t xml:space="preserve">. </w:t>
      </w:r>
    </w:p>
    <w:p w:rsidR="00A50020" w:rsidRDefault="00A50020" w:rsidP="00A50020">
      <w:pPr>
        <w:pStyle w:val="14-1"/>
        <w:spacing w:line="360" w:lineRule="auto"/>
      </w:pPr>
      <w:r>
        <w:t xml:space="preserve">З огляду на активність (яка, звичайно, може бути більшою або меншою) соціальних спільнот і окремих осіб у культурному просторі, вони постають не просто носіями, а </w:t>
      </w:r>
      <w:r>
        <w:rPr>
          <w:i/>
        </w:rPr>
        <w:t>суб’єктами культури</w:t>
      </w:r>
      <w:r w:rsidR="0084415B">
        <w:rPr>
          <w:rStyle w:val="a7"/>
          <w:i/>
        </w:rPr>
        <w:footnoteReference w:id="15"/>
      </w:r>
      <w:r>
        <w:t xml:space="preserve">. Власне, </w:t>
      </w:r>
      <w:r w:rsidRPr="0059643A">
        <w:rPr>
          <w:i/>
        </w:rPr>
        <w:t>особа</w:t>
      </w:r>
      <w:r>
        <w:t xml:space="preserve"> (людський індивід, якому притаманна культурна якість, – саме цю якість доцільно називати </w:t>
      </w:r>
      <w:r w:rsidRPr="0059643A">
        <w:rPr>
          <w:i/>
        </w:rPr>
        <w:t>особ</w:t>
      </w:r>
      <w:r w:rsidRPr="0059643A">
        <w:rPr>
          <w:i/>
        </w:rPr>
        <w:t>и</w:t>
      </w:r>
      <w:r w:rsidRPr="0059643A">
        <w:rPr>
          <w:i/>
        </w:rPr>
        <w:t>стіст</w:t>
      </w:r>
      <w:r>
        <w:rPr>
          <w:i/>
        </w:rPr>
        <w:t>ю</w:t>
      </w:r>
      <w:r w:rsidR="0088670D">
        <w:rPr>
          <w:rStyle w:val="a7"/>
        </w:rPr>
        <w:footnoteReference w:id="16"/>
      </w:r>
      <w:r w:rsidR="004728BF">
        <w:t>)</w:t>
      </w:r>
      <w:r>
        <w:t xml:space="preserve"> – це сформований на природній основі людського організму (і вже внаслідок цього – хоч і не тільки цього – індивідуально своєрі</w:t>
      </w:r>
      <w:r>
        <w:t>д</w:t>
      </w:r>
      <w:r>
        <w:t>ний) автономний (більшою чи меншою мірою) суб’єкт культури. Відпові</w:t>
      </w:r>
      <w:r>
        <w:t>д</w:t>
      </w:r>
      <w:r>
        <w:t>но, є рація розглядати систему якостей тої чи тої особи як суб’єкта культури, або, вдаючись до про</w:t>
      </w:r>
      <w:r>
        <w:t>с</w:t>
      </w:r>
      <w:r>
        <w:t xml:space="preserve">тішого терміна, – </w:t>
      </w:r>
      <w:r>
        <w:rPr>
          <w:i/>
        </w:rPr>
        <w:t>особистісну культуру</w:t>
      </w:r>
      <w:r>
        <w:t>. Особистісна культура ф</w:t>
      </w:r>
      <w:r>
        <w:t>о</w:t>
      </w:r>
      <w:r>
        <w:t xml:space="preserve">рмується як </w:t>
      </w:r>
      <w:r>
        <w:lastRenderedPageBreak/>
        <w:t>стихійно, так і завдяки цілеспрямованим впливам на особу (які з</w:t>
      </w:r>
      <w:r>
        <w:t>о</w:t>
      </w:r>
      <w:r>
        <w:t>середжуються насамперед у рамках відповідних соціальних інститутів</w:t>
      </w:r>
      <w:r w:rsidR="004728BF">
        <w:t>, передусім освітніх</w:t>
      </w:r>
      <w:r>
        <w:t>). При цьому адекватним курсом для сприяння становленню особистісної культ</w:t>
      </w:r>
      <w:r>
        <w:t>у</w:t>
      </w:r>
      <w:r>
        <w:t xml:space="preserve">ри (і одним з провідних принципів гуманізації освіти) є надання переваги </w:t>
      </w:r>
      <w:r>
        <w:rPr>
          <w:i/>
        </w:rPr>
        <w:t>діал</w:t>
      </w:r>
      <w:r>
        <w:rPr>
          <w:i/>
        </w:rPr>
        <w:t>о</w:t>
      </w:r>
      <w:r>
        <w:rPr>
          <w:i/>
        </w:rPr>
        <w:t>гічній стратегії</w:t>
      </w:r>
      <w:r>
        <w:t xml:space="preserve"> вказаних впливів</w:t>
      </w:r>
      <w:r w:rsidR="004728BF">
        <w:rPr>
          <w:rStyle w:val="a7"/>
        </w:rPr>
        <w:footnoteReference w:id="17"/>
      </w:r>
      <w:r>
        <w:t>, у межах якої вони постають складник</w:t>
      </w:r>
      <w:r>
        <w:t>а</w:t>
      </w:r>
      <w:r>
        <w:t>ми (й регулятор</w:t>
      </w:r>
      <w:r>
        <w:t>а</w:t>
      </w:r>
      <w:r>
        <w:t>ми) взаємодії повноправних партнерів.</w:t>
      </w:r>
    </w:p>
    <w:p w:rsidR="00A50020" w:rsidRDefault="00A50020" w:rsidP="00A50020">
      <w:pPr>
        <w:pStyle w:val="14-1"/>
        <w:spacing w:line="360" w:lineRule="auto"/>
      </w:pPr>
      <w:r>
        <w:t>Прикрою обставиною є характерне для сучасної епохи – на рівні як мас</w:t>
      </w:r>
      <w:r>
        <w:t>о</w:t>
      </w:r>
      <w:r>
        <w:t>вої, так і елітарної свідомості – розчарування в гуманізмі, аж до констатування його «клінічної смерті», щоправда із визнанням можливості його «реанім</w:t>
      </w:r>
      <w:r>
        <w:t>а</w:t>
      </w:r>
      <w:r>
        <w:t>ції»</w:t>
      </w:r>
      <w:r w:rsidR="00D94795">
        <w:rPr>
          <w:rStyle w:val="a7"/>
        </w:rPr>
        <w:footnoteReference w:id="18"/>
      </w:r>
      <w:r>
        <w:t>. Ці формулювання С.В. Бородавкіна, як на мене, занадто різкі – швидше публ</w:t>
      </w:r>
      <w:r>
        <w:t>і</w:t>
      </w:r>
      <w:r>
        <w:t>цистичні, ніж власне наукові. Автор точн</w:t>
      </w:r>
      <w:r w:rsidR="00D94795">
        <w:t>іш</w:t>
      </w:r>
      <w:r>
        <w:t>ий, коли констатує кризу «трад</w:t>
      </w:r>
      <w:r>
        <w:t>и</w:t>
      </w:r>
      <w:r>
        <w:t>ційного гуманізму, що склався в культурі Відродження і філософії Нового ч</w:t>
      </w:r>
      <w:r>
        <w:t>а</w:t>
      </w:r>
      <w:r>
        <w:t>су»</w:t>
      </w:r>
      <w:r w:rsidR="00D34AEB">
        <w:rPr>
          <w:rStyle w:val="a7"/>
        </w:rPr>
        <w:footnoteReference w:id="19"/>
      </w:r>
      <w:r>
        <w:t xml:space="preserve"> і вказує на необхідність «нового підходу й переосмислення гуманісти</w:t>
      </w:r>
      <w:r>
        <w:t>ч</w:t>
      </w:r>
      <w:r>
        <w:t xml:space="preserve">них ідеалів», </w:t>
      </w:r>
      <w:r w:rsidR="00D34AEB">
        <w:t>із</w:t>
      </w:r>
      <w:r>
        <w:t xml:space="preserve"> базування</w:t>
      </w:r>
      <w:r w:rsidR="00D34AEB">
        <w:t>м</w:t>
      </w:r>
      <w:r>
        <w:t xml:space="preserve"> п</w:t>
      </w:r>
      <w:r w:rsidR="00D34AEB">
        <w:t>ри цьому</w:t>
      </w:r>
      <w:r>
        <w:t xml:space="preserve"> на «досягненнях сучасних досліджень у гал</w:t>
      </w:r>
      <w:r>
        <w:t>у</w:t>
      </w:r>
      <w:r>
        <w:t>зі семіотики, герменевтики, соціальної синергетики…»</w:t>
      </w:r>
      <w:r w:rsidR="00D34AEB">
        <w:rPr>
          <w:rStyle w:val="a7"/>
        </w:rPr>
        <w:footnoteReference w:id="20"/>
      </w:r>
      <w:r>
        <w:t>. Ці твердження, як б</w:t>
      </w:r>
      <w:r>
        <w:t>а</w:t>
      </w:r>
      <w:r>
        <w:t>чимо, співзвучні окресленій вище ідеї «сучасного гумані</w:t>
      </w:r>
      <w:r>
        <w:t>з</w:t>
      </w:r>
      <w:r>
        <w:t xml:space="preserve">му» </w:t>
      </w:r>
      <w:r w:rsidR="008C44F9">
        <w:t>(</w:t>
      </w:r>
      <w:r>
        <w:t>так само як і ідеї раціогуман</w:t>
      </w:r>
      <w:r>
        <w:t>і</w:t>
      </w:r>
      <w:r>
        <w:t>зму</w:t>
      </w:r>
      <w:r w:rsidR="00745004">
        <w:t>, про яку йтиметься у другому розділі статті</w:t>
      </w:r>
      <w:r w:rsidR="008C44F9">
        <w:t>)</w:t>
      </w:r>
      <w:r>
        <w:t xml:space="preserve">. </w:t>
      </w:r>
    </w:p>
    <w:p w:rsidR="00A50020" w:rsidRDefault="00A50020" w:rsidP="00A50020">
      <w:pPr>
        <w:pStyle w:val="14-1"/>
        <w:spacing w:line="360" w:lineRule="auto"/>
      </w:pPr>
      <w:r>
        <w:t>Бородавкін виокремлює «породжені техногенною цивілізацією» чинники, котрі, як каже він у своїй публіцистичній манері, «завершили розгром трад</w:t>
      </w:r>
      <w:r>
        <w:t>и</w:t>
      </w:r>
      <w:r>
        <w:t>ційного гуманізму Ренесансу і Просвітництва»: це створення ядерної зброї, екологічна криза й, нарешті, усе більша втрата людиною своєї індивідуальності під впливом нових інформаційних технологій</w:t>
      </w:r>
      <w:r w:rsidR="004C7208">
        <w:rPr>
          <w:rStyle w:val="a7"/>
        </w:rPr>
        <w:footnoteReference w:id="21"/>
      </w:r>
      <w:r>
        <w:t>. Хотілося б, однак, застере</w:t>
      </w:r>
      <w:r>
        <w:t>г</w:t>
      </w:r>
      <w:r>
        <w:t>ти проти фаталістичного сприймання вказаних чинників. Вони є не вироком люд</w:t>
      </w:r>
      <w:r>
        <w:t>с</w:t>
      </w:r>
      <w:r>
        <w:t>тву, а викликом йому, і на цей виклик треба відповідати (слід визнати, що пе</w:t>
      </w:r>
      <w:r>
        <w:t>в</w:t>
      </w:r>
      <w:r>
        <w:t>ні, хоч і недостатні, відповіді здійснено; наприклад, попри всі негаразди й неб</w:t>
      </w:r>
      <w:r>
        <w:t>е</w:t>
      </w:r>
      <w:r>
        <w:t>зпеки, бойового застосування ядерної зброї після 1945 року не було). «Альте</w:t>
      </w:r>
      <w:r>
        <w:t>р</w:t>
      </w:r>
      <w:r>
        <w:lastRenderedPageBreak/>
        <w:t>нативою саморуйнуванню» (знову цитую А.П. Назаретяна) мають стати «якісні стрибки в розвитку» як прояв адаптації людства до своїх зрослих техн</w:t>
      </w:r>
      <w:r>
        <w:t>о</w:t>
      </w:r>
      <w:r>
        <w:t>логічних можливостей</w:t>
      </w:r>
      <w:r w:rsidR="004C7208">
        <w:rPr>
          <w:rStyle w:val="a7"/>
        </w:rPr>
        <w:footnoteReference w:id="22"/>
      </w:r>
      <w:r>
        <w:t xml:space="preserve">. </w:t>
      </w:r>
    </w:p>
    <w:p w:rsidR="00A50020" w:rsidRDefault="00A50020" w:rsidP="00A50020">
      <w:pPr>
        <w:pStyle w:val="14-1"/>
        <w:spacing w:line="360" w:lineRule="auto"/>
      </w:pPr>
      <w:r>
        <w:t>Водночас, повторюю, нема</w:t>
      </w:r>
      <w:r w:rsidR="008C44F9">
        <w:t>є</w:t>
      </w:r>
      <w:r>
        <w:t xml:space="preserve"> сумніву, що гуманізм потребує оновлення. Один з важливих напрям</w:t>
      </w:r>
      <w:r w:rsidR="00E549E6">
        <w:t>к</w:t>
      </w:r>
      <w:r>
        <w:t>ів останнього – поширення гуманістичного принципу конструктивного діалогу на відносини між світоглядними орієнтаціями, зокр</w:t>
      </w:r>
      <w:r>
        <w:t>е</w:t>
      </w:r>
      <w:r>
        <w:t>ма між гуманістичною й тими, що протягом століть вважались альтернативн</w:t>
      </w:r>
      <w:r>
        <w:t>и</w:t>
      </w:r>
      <w:r>
        <w:t>ми їй, а саме: релігійною і природничонауковою. Ці відносини й подосі лиш</w:t>
      </w:r>
      <w:r>
        <w:t>а</w:t>
      </w:r>
      <w:r>
        <w:t>ються напруженими, подосі віддається перевага взаємному викриванню й в</w:t>
      </w:r>
      <w:r>
        <w:t>и</w:t>
      </w:r>
      <w:r>
        <w:t>сміюванню, і дуже бракує турботи про наведення мостів між згаданими оріє</w:t>
      </w:r>
      <w:r>
        <w:t>н</w:t>
      </w:r>
      <w:r>
        <w:t>таціями. Тим часом можливості тут досить великі. Зокрема, прагнучи констру</w:t>
      </w:r>
      <w:r>
        <w:t>к</w:t>
      </w:r>
      <w:r>
        <w:t>тивної взаємодії між принципами християнської духовності, з о</w:t>
      </w:r>
      <w:r>
        <w:t>д</w:t>
      </w:r>
      <w:r>
        <w:t>ного боку</w:t>
      </w:r>
      <w:r w:rsidR="008C44F9">
        <w:t>, й гуманізму, з іншого, можна о</w:t>
      </w:r>
      <w:r>
        <w:t>пертися, наприклад, на концепцію образу Бож</w:t>
      </w:r>
      <w:r>
        <w:t>о</w:t>
      </w:r>
      <w:r>
        <w:t>го в людині за В.В. Зеньковським. «Святі отці, – писав він, – вбачають головний прояв у нас образу Божого в розумі й свободі людського духу, – обидві ці вла</w:t>
      </w:r>
      <w:r>
        <w:t>с</w:t>
      </w:r>
      <w:r>
        <w:t>тивості підносять нас над тварним світом і звільняють від його влади»</w:t>
      </w:r>
      <w:r w:rsidR="00E01C22">
        <w:rPr>
          <w:rStyle w:val="a7"/>
        </w:rPr>
        <w:footnoteReference w:id="23"/>
      </w:r>
      <w:r>
        <w:t>. Ная</w:t>
      </w:r>
      <w:r>
        <w:t>в</w:t>
      </w:r>
      <w:r>
        <w:t>ність тут ліній перетину з гуманістичним світоглядом є оч</w:t>
      </w:r>
      <w:r>
        <w:t>е</w:t>
      </w:r>
      <w:r>
        <w:t>видною. Що ж до взаємодії між гуманізмом і науковим (зокрема, природничонауковим) раціон</w:t>
      </w:r>
      <w:r>
        <w:t>а</w:t>
      </w:r>
      <w:r>
        <w:t xml:space="preserve">лізмом, то </w:t>
      </w:r>
      <w:r w:rsidR="00E01C22">
        <w:t>я зупинюсь на ній у другому розділі статті.</w:t>
      </w:r>
    </w:p>
    <w:p w:rsidR="00745004" w:rsidRDefault="00745004" w:rsidP="00A50020">
      <w:pPr>
        <w:pStyle w:val="14-1"/>
        <w:spacing w:line="360" w:lineRule="auto"/>
      </w:pPr>
    </w:p>
    <w:p w:rsidR="00511DD4" w:rsidRDefault="00A50020" w:rsidP="00A50020">
      <w:pPr>
        <w:pStyle w:val="-2"/>
        <w:numPr>
          <w:ilvl w:val="0"/>
          <w:numId w:val="3"/>
        </w:numPr>
        <w:spacing w:line="360" w:lineRule="auto"/>
      </w:pPr>
      <w:bookmarkStart w:id="13" w:name="_Toc329429488"/>
      <w:bookmarkStart w:id="14" w:name="_Ref329697623"/>
      <w:bookmarkStart w:id="15" w:name="_Ref329865190"/>
      <w:bookmarkStart w:id="16" w:name="_Ref329873986"/>
      <w:bookmarkStart w:id="17" w:name="_Ref330575718"/>
      <w:bookmarkStart w:id="18" w:name="_Ref330585618"/>
      <w:bookmarkStart w:id="19" w:name="_Ref330676982"/>
      <w:r w:rsidRPr="006F13F8">
        <w:t>Раціогуманізм</w:t>
      </w:r>
      <w:r>
        <w:t xml:space="preserve"> як світоглядна й методологічна орієнтація. 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A50020" w:rsidRPr="00511DD4" w:rsidRDefault="00A50020" w:rsidP="00511DD4">
      <w:pPr>
        <w:pStyle w:val="-2"/>
        <w:numPr>
          <w:ilvl w:val="0"/>
          <w:numId w:val="0"/>
        </w:numPr>
        <w:spacing w:line="360" w:lineRule="auto"/>
        <w:ind w:firstLine="709"/>
        <w:outlineLvl w:val="9"/>
        <w:rPr>
          <w:b w:val="0"/>
        </w:rPr>
      </w:pPr>
      <w:r w:rsidRPr="00511DD4">
        <w:rPr>
          <w:b w:val="0"/>
        </w:rPr>
        <w:t>Є загальновизнаним, що вельми істотну відмітну якість людини стан</w:t>
      </w:r>
      <w:r w:rsidRPr="00511DD4">
        <w:rPr>
          <w:b w:val="0"/>
        </w:rPr>
        <w:t>о</w:t>
      </w:r>
      <w:r w:rsidRPr="00511DD4">
        <w:rPr>
          <w:b w:val="0"/>
        </w:rPr>
        <w:t xml:space="preserve">вить володінння </w:t>
      </w:r>
      <w:r w:rsidRPr="00511DD4">
        <w:rPr>
          <w:b w:val="0"/>
          <w:i/>
        </w:rPr>
        <w:t>розумом</w:t>
      </w:r>
      <w:r w:rsidRPr="00511DD4">
        <w:rPr>
          <w:b w:val="0"/>
        </w:rPr>
        <w:t xml:space="preserve"> і спирання на нього у різних видах діяльності. Розум можна визначити як такий тип </w:t>
      </w:r>
      <w:r w:rsidRPr="00511DD4">
        <w:rPr>
          <w:b w:val="0"/>
          <w:i/>
        </w:rPr>
        <w:t>інтелекту</w:t>
      </w:r>
      <w:r w:rsidRPr="00511DD4">
        <w:rPr>
          <w:b w:val="0"/>
        </w:rPr>
        <w:t xml:space="preserve"> (здатності розв’язувати різноманітні задачі й проблеми з використанням різних пізнавальних процесів включно з мисленням </w:t>
      </w:r>
      <w:r w:rsidRPr="00511DD4">
        <w:rPr>
          <w:b w:val="0"/>
        </w:rPr>
        <w:sym w:font="Symbol" w:char="F02D"/>
      </w:r>
      <w:r w:rsidRPr="00511DD4">
        <w:rPr>
          <w:b w:val="0"/>
        </w:rPr>
        <w:t xml:space="preserve"> елементарним чи розвинутим</w:t>
      </w:r>
      <w:r w:rsidRPr="00511DD4">
        <w:rPr>
          <w:rStyle w:val="a7"/>
          <w:b w:val="0"/>
        </w:rPr>
        <w:footnoteReference w:id="24"/>
      </w:r>
      <w:r w:rsidRPr="00511DD4">
        <w:rPr>
          <w:b w:val="0"/>
        </w:rPr>
        <w:t xml:space="preserve">), який відрізняється від інтелекту </w:t>
      </w:r>
      <w:r w:rsidRPr="00511DD4">
        <w:rPr>
          <w:b w:val="0"/>
        </w:rPr>
        <w:lastRenderedPageBreak/>
        <w:t>тварин не лише за кіл</w:t>
      </w:r>
      <w:r w:rsidRPr="00511DD4">
        <w:rPr>
          <w:b w:val="0"/>
        </w:rPr>
        <w:t>ь</w:t>
      </w:r>
      <w:r w:rsidRPr="00511DD4">
        <w:rPr>
          <w:b w:val="0"/>
        </w:rPr>
        <w:t xml:space="preserve">кісними параметрами, а й якісно </w:t>
      </w:r>
      <w:r w:rsidRPr="00511DD4">
        <w:rPr>
          <w:b w:val="0"/>
        </w:rPr>
        <w:sym w:font="Symbol" w:char="F02D"/>
      </w:r>
      <w:r w:rsidRPr="00511DD4">
        <w:rPr>
          <w:b w:val="0"/>
        </w:rPr>
        <w:t xml:space="preserve"> передусім тим, що він </w:t>
      </w:r>
      <w:r w:rsidR="00340FB3">
        <w:rPr>
          <w:b w:val="0"/>
        </w:rPr>
        <w:t>вел</w:t>
      </w:r>
      <w:r w:rsidR="00340FB3" w:rsidRPr="00340FB3">
        <w:rPr>
          <w:b w:val="0"/>
        </w:rPr>
        <w:t xml:space="preserve">икою </w:t>
      </w:r>
      <w:r w:rsidR="00340FB3">
        <w:rPr>
          <w:b w:val="0"/>
        </w:rPr>
        <w:t xml:space="preserve">мірою </w:t>
      </w:r>
      <w:r w:rsidRPr="00511DD4">
        <w:rPr>
          <w:b w:val="0"/>
        </w:rPr>
        <w:t>є здобутком культури. Ниж</w:t>
      </w:r>
      <w:r w:rsidR="004727FD" w:rsidRPr="00511DD4">
        <w:rPr>
          <w:b w:val="0"/>
        </w:rPr>
        <w:t>че</w:t>
      </w:r>
      <w:r w:rsidRPr="00511DD4">
        <w:rPr>
          <w:b w:val="0"/>
        </w:rPr>
        <w:t xml:space="preserve"> йтиметься лише про лю</w:t>
      </w:r>
      <w:r w:rsidRPr="00511DD4">
        <w:rPr>
          <w:b w:val="0"/>
        </w:rPr>
        <w:t>д</w:t>
      </w:r>
      <w:r w:rsidRPr="00511DD4">
        <w:rPr>
          <w:b w:val="0"/>
        </w:rPr>
        <w:t xml:space="preserve">ський інтелект, і тому терміни </w:t>
      </w:r>
      <w:r w:rsidRPr="00511DD4">
        <w:rPr>
          <w:b w:val="0"/>
          <w:i/>
        </w:rPr>
        <w:t>інтелект</w:t>
      </w:r>
      <w:r w:rsidRPr="00511DD4">
        <w:rPr>
          <w:b w:val="0"/>
        </w:rPr>
        <w:t xml:space="preserve"> і </w:t>
      </w:r>
      <w:r w:rsidRPr="00511DD4">
        <w:rPr>
          <w:b w:val="0"/>
          <w:i/>
        </w:rPr>
        <w:t>розум</w:t>
      </w:r>
      <w:r w:rsidRPr="00511DD4">
        <w:rPr>
          <w:b w:val="0"/>
        </w:rPr>
        <w:t xml:space="preserve"> вживатимуться як синон</w:t>
      </w:r>
      <w:r w:rsidRPr="00511DD4">
        <w:rPr>
          <w:b w:val="0"/>
        </w:rPr>
        <w:t>і</w:t>
      </w:r>
      <w:r w:rsidRPr="00511DD4">
        <w:rPr>
          <w:b w:val="0"/>
        </w:rPr>
        <w:t>ми.</w:t>
      </w:r>
    </w:p>
    <w:p w:rsidR="00A50020" w:rsidRDefault="00A50020" w:rsidP="00A50020">
      <w:pPr>
        <w:pStyle w:val="14-1"/>
        <w:spacing w:line="360" w:lineRule="auto"/>
      </w:pPr>
      <w:r>
        <w:t>З огляду на сказане, однією з істотних сторін гуманізму природно постає</w:t>
      </w:r>
      <w:r>
        <w:rPr>
          <w:i/>
        </w:rPr>
        <w:t xml:space="preserve"> раціоналізм</w:t>
      </w:r>
      <w:r>
        <w:t xml:space="preserve"> (від лат. </w:t>
      </w:r>
      <w:r>
        <w:rPr>
          <w:i/>
        </w:rPr>
        <w:t>ratio</w:t>
      </w:r>
      <w:r>
        <w:t xml:space="preserve"> </w:t>
      </w:r>
      <w:r>
        <w:sym w:font="Symbol" w:char="F02D"/>
      </w:r>
      <w:r>
        <w:t xml:space="preserve"> розум), тобто, у найпростішому тлумаченні, цін</w:t>
      </w:r>
      <w:r>
        <w:t>у</w:t>
      </w:r>
      <w:r>
        <w:t xml:space="preserve">вання розуму і спирання на нього. Відповідно, важливою стороною культури, зокрема особистісної </w:t>
      </w:r>
      <w:r w:rsidR="00511DD4">
        <w:t>(тим паче коли йдеться про</w:t>
      </w:r>
      <w:r>
        <w:t xml:space="preserve"> </w:t>
      </w:r>
      <w:r w:rsidRPr="00511DD4">
        <w:rPr>
          <w:i/>
        </w:rPr>
        <w:t>культур</w:t>
      </w:r>
      <w:r w:rsidR="00511DD4" w:rsidRPr="00511DD4">
        <w:rPr>
          <w:i/>
        </w:rPr>
        <w:t>у</w:t>
      </w:r>
      <w:r w:rsidRPr="00511DD4">
        <w:rPr>
          <w:i/>
        </w:rPr>
        <w:t xml:space="preserve"> професіонала</w:t>
      </w:r>
      <w:r w:rsidR="00511DD4">
        <w:t>)</w:t>
      </w:r>
      <w:r>
        <w:t>, по</w:t>
      </w:r>
      <w:r>
        <w:t>с</w:t>
      </w:r>
      <w:r>
        <w:t xml:space="preserve">тає </w:t>
      </w:r>
      <w:r>
        <w:rPr>
          <w:i/>
        </w:rPr>
        <w:t>інтелектуальна культура</w:t>
      </w:r>
      <w:r w:rsidR="00511DD4">
        <w:rPr>
          <w:i/>
        </w:rPr>
        <w:t xml:space="preserve"> </w:t>
      </w:r>
      <w:r w:rsidR="00511DD4" w:rsidRPr="0069470C">
        <w:t>(</w:t>
      </w:r>
      <w:r w:rsidR="00511DD4">
        <w:t>яка</w:t>
      </w:r>
      <w:r w:rsidR="00511DD4" w:rsidRPr="0069470C">
        <w:t xml:space="preserve"> знайшла найповніше втілення у науках – «точних» і гуманітарних – і у філософії)</w:t>
      </w:r>
      <w:r>
        <w:t xml:space="preserve">, а важливим аспектом виховання </w:t>
      </w:r>
      <w:r>
        <w:sym w:font="Symbol" w:char="F02D"/>
      </w:r>
      <w:r>
        <w:t xml:space="preserve"> </w:t>
      </w:r>
      <w:r>
        <w:rPr>
          <w:i/>
        </w:rPr>
        <w:t>р</w:t>
      </w:r>
      <w:r>
        <w:rPr>
          <w:i/>
        </w:rPr>
        <w:t>о</w:t>
      </w:r>
      <w:r>
        <w:rPr>
          <w:i/>
        </w:rPr>
        <w:t>зумове виховання</w:t>
      </w:r>
      <w:r w:rsidR="004727FD">
        <w:rPr>
          <w:rStyle w:val="a7"/>
        </w:rPr>
        <w:footnoteReference w:id="25"/>
      </w:r>
      <w:r>
        <w:t>.</w:t>
      </w:r>
      <w:r w:rsidR="004727FD">
        <w:t xml:space="preserve"> </w:t>
      </w:r>
      <w:r>
        <w:t xml:space="preserve">Це дозволяє </w:t>
      </w:r>
      <w:r w:rsidR="00340FB3">
        <w:t>каза</w:t>
      </w:r>
      <w:r>
        <w:t xml:space="preserve">ти про </w:t>
      </w:r>
      <w:r>
        <w:rPr>
          <w:i/>
        </w:rPr>
        <w:t>раціогуманізм</w:t>
      </w:r>
      <w:r>
        <w:t xml:space="preserve"> як про орієнтацію, що передбачає у світоглядному плані </w:t>
      </w:r>
      <w:r w:rsidRPr="0069470C">
        <w:t xml:space="preserve">визнання </w:t>
      </w:r>
      <w:r w:rsidRPr="003C0214">
        <w:t>інтелектуальної культури</w:t>
      </w:r>
      <w:r w:rsidRPr="0069470C">
        <w:rPr>
          <w:i/>
        </w:rPr>
        <w:t xml:space="preserve"> </w:t>
      </w:r>
      <w:r>
        <w:t xml:space="preserve"> о</w:t>
      </w:r>
      <w:r>
        <w:t>д</w:t>
      </w:r>
      <w:r>
        <w:t>ним із найважливіших здобутків людства, а у плані методології людинознавства – вимагає максимального використання цього багатства, у його гармонійній взаємодії з іншими складниками культури, для розширення знань про л</w:t>
      </w:r>
      <w:r>
        <w:t>ю</w:t>
      </w:r>
      <w:r>
        <w:t>дину та їх гуманістично орієнт</w:t>
      </w:r>
      <w:r>
        <w:t>о</w:t>
      </w:r>
      <w:r>
        <w:t>ваного практичного застосування</w:t>
      </w:r>
      <w:r w:rsidRPr="0069470C">
        <w:rPr>
          <w:rStyle w:val="a7"/>
        </w:rPr>
        <w:footnoteReference w:id="26"/>
      </w:r>
      <w:r>
        <w:t>.</w:t>
      </w:r>
    </w:p>
    <w:p w:rsidR="00A50020" w:rsidRDefault="00A50020" w:rsidP="00A50020">
      <w:pPr>
        <w:pStyle w:val="14-1"/>
        <w:spacing w:line="360" w:lineRule="auto"/>
      </w:pPr>
      <w:r>
        <w:t>Щоправда, тут може постати сумнів: якщо раціоналізм є стороною гум</w:t>
      </w:r>
      <w:r>
        <w:t>а</w:t>
      </w:r>
      <w:r>
        <w:t>нізму й, до того ж, існує впевненість у необхідності гармонійної взаємодії інт</w:t>
      </w:r>
      <w:r>
        <w:t>е</w:t>
      </w:r>
      <w:r>
        <w:t>лектуальної культури з іншими складниками культури, то навіщо окремо вид</w:t>
      </w:r>
      <w:r>
        <w:t>і</w:t>
      </w:r>
      <w:r>
        <w:t>ляти «раціогуманізм»? Проте можна спробувати й розсіяти такий сумнів: по-перше, з огляду на світоглядні потреби наукової сфери (включно з її людино</w:t>
      </w:r>
      <w:r>
        <w:t>з</w:t>
      </w:r>
      <w:r>
        <w:t>навчим сегментом); по-друге, визнавши полемічний аспект у гаслі раціогуман</w:t>
      </w:r>
      <w:r>
        <w:t>і</w:t>
      </w:r>
      <w:r>
        <w:t>зму. Проголошення цього гасла є спробою відповіді на дуже поширене в наш час протиставлення раціоналізму й гуманізму, на нинішнє чергове (в істори</w:t>
      </w:r>
      <w:r>
        <w:t>ч</w:t>
      </w:r>
      <w:r>
        <w:t>ному масштабі), але досить виразне посилення  антиінтелектуалістичних н</w:t>
      </w:r>
      <w:r>
        <w:t>а</w:t>
      </w:r>
      <w:r>
        <w:t>строїв.</w:t>
      </w:r>
    </w:p>
    <w:p w:rsidR="00A50020" w:rsidRDefault="00A50020" w:rsidP="00A50020">
      <w:pPr>
        <w:pStyle w:val="14-1"/>
        <w:spacing w:line="360" w:lineRule="auto"/>
      </w:pPr>
      <w:r>
        <w:t>Дещо парадоксальною рисою цього явища є те, що</w:t>
      </w:r>
      <w:r>
        <w:rPr>
          <w:i/>
        </w:rPr>
        <w:t xml:space="preserve"> </w:t>
      </w:r>
      <w:r>
        <w:t>до небезпечного пр</w:t>
      </w:r>
      <w:r>
        <w:t>о</w:t>
      </w:r>
      <w:r>
        <w:t>цесу дискредитації інтелектуальної культури прилучилися й рафіновані інтел</w:t>
      </w:r>
      <w:r>
        <w:t>е</w:t>
      </w:r>
      <w:r>
        <w:lastRenderedPageBreak/>
        <w:t>ктуали-постмодерністи. Вони вдаються до розвінчування її вершинних дося</w:t>
      </w:r>
      <w:r>
        <w:t>г</w:t>
      </w:r>
      <w:r>
        <w:t>нень, що знайшли вияв у ідеях раціоналізму, детермінізму, діалектики, систе</w:t>
      </w:r>
      <w:r>
        <w:t>м</w:t>
      </w:r>
      <w:r>
        <w:t>ності тощо. Замість того, щоб «стоячи на плечах гігантів» і входячи в діалог з ними, долати застарілі форми згаданих ідей, розвивати, оновлювати, перетв</w:t>
      </w:r>
      <w:r>
        <w:t>о</w:t>
      </w:r>
      <w:r>
        <w:t>рювати їх з урахуванням нових реалій і знань, – ці ідеї раз у раз намагаються взагалі відкинути, віддаючи перевагу еклектиці.</w:t>
      </w:r>
    </w:p>
    <w:p w:rsidR="00A50020" w:rsidRDefault="00A50020" w:rsidP="00A50020">
      <w:pPr>
        <w:pStyle w:val="14-1"/>
        <w:spacing w:line="360" w:lineRule="auto"/>
      </w:pPr>
      <w:r>
        <w:t>Нинішній сплеск антиінтелектуалістичних настроїв є, звичайно, не вип</w:t>
      </w:r>
      <w:r>
        <w:t>а</w:t>
      </w:r>
      <w:r>
        <w:t>дковим феноменом, а реакцією на бурхливе зростання механістичних форм і</w:t>
      </w:r>
      <w:r>
        <w:t>н</w:t>
      </w:r>
      <w:r>
        <w:t>телекту і на їх застосування, яке нехтує віддаленими наслідками (тобто є, по с</w:t>
      </w:r>
      <w:r>
        <w:t>у</w:t>
      </w:r>
      <w:r>
        <w:t>ті, бездумним; у латинізованій термінології – ірраціональним), у війнах і гот</w:t>
      </w:r>
      <w:r>
        <w:t>у</w:t>
      </w:r>
      <w:r>
        <w:t>ванні до них, у насаджуванні екологічно шкідливих технологій, у корисливому маніпулюванні свідомістю й поведінкою великих мас людей і т.п. Ці явища стимулюються технократичним мисленням, істотними рисами якого є «примат засобу над метою, часткової мети над смислом і загальнолюдськими інтересами і цінностями»</w:t>
      </w:r>
      <w:r w:rsidR="0081749C">
        <w:rPr>
          <w:rStyle w:val="a7"/>
        </w:rPr>
        <w:footnoteReference w:id="27"/>
      </w:r>
      <w:r>
        <w:t>; можна додати: примат гіпертрофованої цивілізаційної стор</w:t>
      </w:r>
      <w:r>
        <w:t>о</w:t>
      </w:r>
      <w:r>
        <w:t>ни культури над її діалогічно-творчою стороною. Так чи інакше, в даному р</w:t>
      </w:r>
      <w:r>
        <w:t>а</w:t>
      </w:r>
      <w:r>
        <w:t>зі діє</w:t>
      </w:r>
      <w:r>
        <w:rPr>
          <w:i/>
        </w:rPr>
        <w:t xml:space="preserve"> дисгармонійний раціоналізм</w:t>
      </w:r>
      <w:r>
        <w:t xml:space="preserve"> (негативну оцінку саме такого раціоналізму пер</w:t>
      </w:r>
      <w:r>
        <w:t>е</w:t>
      </w:r>
      <w:r>
        <w:t>конливо обґрунтував Р. Трач</w:t>
      </w:r>
      <w:r w:rsidR="00F07208">
        <w:rPr>
          <w:rStyle w:val="a7"/>
        </w:rPr>
        <w:footnoteReference w:id="28"/>
      </w:r>
      <w:r>
        <w:t>). Проте не варто ототожнювати раціон</w:t>
      </w:r>
      <w:r>
        <w:t>а</w:t>
      </w:r>
      <w:r>
        <w:t>лізм як такий з його недосконалими, дисгармонійними варіантами і на цій підставі в</w:t>
      </w:r>
      <w:r>
        <w:t>и</w:t>
      </w:r>
      <w:r>
        <w:t xml:space="preserve">правдовувати сучасний антиінтелектуалізм; </w:t>
      </w:r>
      <w:r w:rsidR="00AC0887">
        <w:t>останнь</w:t>
      </w:r>
      <w:r>
        <w:t>ому має бути протиставл</w:t>
      </w:r>
      <w:r>
        <w:t>е</w:t>
      </w:r>
      <w:r>
        <w:t xml:space="preserve">ний </w:t>
      </w:r>
      <w:r>
        <w:rPr>
          <w:i/>
        </w:rPr>
        <w:t>гармонійний раціоналізм</w:t>
      </w:r>
      <w:r>
        <w:t>. Справді, небезпеки, породжені незбалансованим інтелектом, можна пом’якшити лише скориставшись інтелектом, але гармоні</w:t>
      </w:r>
      <w:r>
        <w:t>й</w:t>
      </w:r>
      <w:r>
        <w:t>ним. Тільки спираючись на інтелект, можна «втілити добрі побажання у кон</w:t>
      </w:r>
      <w:r>
        <w:t>к</w:t>
      </w:r>
      <w:r>
        <w:t>ретні справи, спроможні гарантувати успіх…»</w:t>
      </w:r>
      <w:r w:rsidR="00792D4B">
        <w:rPr>
          <w:rStyle w:val="a7"/>
        </w:rPr>
        <w:footnoteReference w:id="29"/>
      </w:r>
      <w:r>
        <w:t>, отримати ефективні ріше</w:t>
      </w:r>
      <w:r>
        <w:t>н</w:t>
      </w:r>
      <w:r>
        <w:t>ня, здатні «компенсувати недостатню ефективність раніше прийнятих рішень»</w:t>
      </w:r>
      <w:r w:rsidR="00792D4B">
        <w:rPr>
          <w:rStyle w:val="a7"/>
        </w:rPr>
        <w:footnoteReference w:id="30"/>
      </w:r>
      <w:r>
        <w:t xml:space="preserve">. </w:t>
      </w:r>
      <w:r>
        <w:lastRenderedPageBreak/>
        <w:t>Водночас нині постає нагальна потреба не просто у підвищенні ефективн</w:t>
      </w:r>
      <w:r>
        <w:t>о</w:t>
      </w:r>
      <w:r>
        <w:t xml:space="preserve">сті рішень, а у розв’язанні нової для людства задачі </w:t>
      </w:r>
      <w:r>
        <w:sym w:font="Symbol" w:char="F02D"/>
      </w:r>
      <w:r>
        <w:t xml:space="preserve"> забезпеченні згаданої вище </w:t>
      </w:r>
      <w:r w:rsidR="00792D4B">
        <w:t xml:space="preserve">(див. розділ 1) </w:t>
      </w:r>
      <w:r>
        <w:t>адаптації до його зрослих</w:t>
      </w:r>
      <w:r w:rsidR="00792D4B">
        <w:t xml:space="preserve"> технологічних (краще сказати, інстр</w:t>
      </w:r>
      <w:r w:rsidR="00792D4B">
        <w:t>у</w:t>
      </w:r>
      <w:r w:rsidR="00792D4B">
        <w:t>ментальних)</w:t>
      </w:r>
      <w:r>
        <w:t xml:space="preserve"> можливос</w:t>
      </w:r>
      <w:r w:rsidR="00792D4B">
        <w:t>тей</w:t>
      </w:r>
      <w:r>
        <w:t xml:space="preserve">. І тут не обійтись без </w:t>
      </w:r>
      <w:r>
        <w:rPr>
          <w:i/>
        </w:rPr>
        <w:t>гармонійного інтеле</w:t>
      </w:r>
      <w:r>
        <w:rPr>
          <w:i/>
        </w:rPr>
        <w:t>к</w:t>
      </w:r>
      <w:r>
        <w:rPr>
          <w:i/>
        </w:rPr>
        <w:t>ту</w:t>
      </w:r>
      <w:r>
        <w:t>!</w:t>
      </w:r>
    </w:p>
    <w:p w:rsidR="00A50020" w:rsidRDefault="00E549E6" w:rsidP="00A50020">
      <w:pPr>
        <w:pStyle w:val="14-1"/>
        <w:spacing w:line="360" w:lineRule="auto"/>
      </w:pPr>
      <w:r>
        <w:t>Гармонійність інтеле</w:t>
      </w:r>
      <w:r w:rsidR="00A50020">
        <w:t>кту передбачає:</w:t>
      </w:r>
    </w:p>
    <w:p w:rsidR="00A50020" w:rsidRDefault="00A50020" w:rsidP="00A50020">
      <w:pPr>
        <w:pStyle w:val="14-1"/>
        <w:spacing w:line="360" w:lineRule="auto"/>
      </w:pPr>
      <w:r>
        <w:t>а) що він не зводиться до стандартизованих (і отже, таких, що легко пі</w:t>
      </w:r>
      <w:r>
        <w:t>д</w:t>
      </w:r>
      <w:r>
        <w:t xml:space="preserve">даються формалізації, технологізації, автоматизації, </w:t>
      </w:r>
      <w:r>
        <w:sym w:font="Symbol" w:char="F02D"/>
      </w:r>
      <w:r>
        <w:t xml:space="preserve"> одним словом, цивіліз</w:t>
      </w:r>
      <w:r>
        <w:t>а</w:t>
      </w:r>
      <w:r>
        <w:t xml:space="preserve">ційних) варіантів, відомих під назвою </w:t>
      </w:r>
      <w:r>
        <w:rPr>
          <w:i/>
        </w:rPr>
        <w:t>розсудку</w:t>
      </w:r>
      <w:r>
        <w:t xml:space="preserve">, а постає творчим, готовим до опрацювання суперечностей </w:t>
      </w:r>
      <w:r>
        <w:rPr>
          <w:i/>
        </w:rPr>
        <w:t>діалектичним розумом</w:t>
      </w:r>
      <w:r>
        <w:t>;</w:t>
      </w:r>
    </w:p>
    <w:p w:rsidR="00000E40" w:rsidRDefault="00A50020" w:rsidP="00A50020">
      <w:pPr>
        <w:pStyle w:val="14-1"/>
        <w:spacing w:line="360" w:lineRule="auto"/>
      </w:pPr>
      <w:r>
        <w:t>б) що він налаштований на якнайповніше та якнайглибше охоплення св</w:t>
      </w:r>
      <w:r>
        <w:t>і</w:t>
      </w:r>
      <w:r>
        <w:t xml:space="preserve">ту із доланням часових, просторових і змістових обмежень, а також на </w:t>
      </w:r>
      <w:r>
        <w:rPr>
          <w:i/>
        </w:rPr>
        <w:t>цілісну духовність</w:t>
      </w:r>
      <w:r>
        <w:t>, тобто на прилучення до найвищих культурних (буттєвих, за А. М</w:t>
      </w:r>
      <w:r>
        <w:t>а</w:t>
      </w:r>
      <w:r>
        <w:t>словим</w:t>
      </w:r>
      <w:r w:rsidR="00000E40">
        <w:rPr>
          <w:rStyle w:val="a7"/>
        </w:rPr>
        <w:footnoteReference w:id="31"/>
      </w:r>
      <w:r>
        <w:t>) цінностей у їхній єдності. Вище йшлося про розум як визначальну якість людини, що вирізняє її серед інших живих істот. Але так само «жад</w:t>
      </w:r>
      <w:r>
        <w:t>о</w:t>
      </w:r>
      <w:r>
        <w:t>ба цілісного зв’язку з дійсністю в її повності… з усіх живих істот притаманна с</w:t>
      </w:r>
      <w:r>
        <w:t>а</w:t>
      </w:r>
      <w:r>
        <w:t>мій лише людині»</w:t>
      </w:r>
      <w:r w:rsidR="00000E40">
        <w:rPr>
          <w:rStyle w:val="a7"/>
        </w:rPr>
        <w:footnoteReference w:id="32"/>
      </w:r>
      <w:r w:rsidR="00000E40">
        <w:t>;</w:t>
      </w:r>
    </w:p>
    <w:p w:rsidR="00A50020" w:rsidRDefault="00A50020" w:rsidP="00A50020">
      <w:pPr>
        <w:pStyle w:val="14-1"/>
        <w:spacing w:line="360" w:lineRule="auto"/>
      </w:pPr>
      <w:r w:rsidRPr="0069470C">
        <w:t>в)</w:t>
      </w:r>
      <w:r>
        <w:t xml:space="preserve"> що</w:t>
      </w:r>
      <w:r w:rsidRPr="0069470C">
        <w:t xml:space="preserve"> він являє собою єдність</w:t>
      </w:r>
      <w:r w:rsidRPr="0069470C">
        <w:rPr>
          <w:i/>
        </w:rPr>
        <w:t xml:space="preserve"> логічно опрацьовуваних </w:t>
      </w:r>
      <w:r w:rsidRPr="0069470C">
        <w:t xml:space="preserve">складових та </w:t>
      </w:r>
      <w:r w:rsidRPr="0069470C">
        <w:rPr>
          <w:i/>
        </w:rPr>
        <w:t>інт</w:t>
      </w:r>
      <w:r w:rsidRPr="0069470C">
        <w:rPr>
          <w:i/>
        </w:rPr>
        <w:t>у</w:t>
      </w:r>
      <w:r w:rsidRPr="0069470C">
        <w:rPr>
          <w:i/>
        </w:rPr>
        <w:t>їтивних</w:t>
      </w:r>
      <w:r w:rsidRPr="0069470C">
        <w:t>, просякнутих емоціями.</w:t>
      </w:r>
      <w:r>
        <w:t xml:space="preserve"> Відповідно, визнання значущості інтуїції</w:t>
      </w:r>
      <w:r w:rsidRPr="0069470C">
        <w:t xml:space="preserve"> як обов’язкової складової творчого мислення й гармонійного інтелекту цілком п</w:t>
      </w:r>
      <w:r w:rsidRPr="0069470C">
        <w:t>е</w:t>
      </w:r>
      <w:r w:rsidRPr="0069470C">
        <w:t>ребуває у річищі раціогуманістичної орієнтації.</w:t>
      </w:r>
      <w:r w:rsidRPr="00137CE2">
        <w:t xml:space="preserve"> </w:t>
      </w:r>
      <w:r>
        <w:t>Адже щоб наблизитись до о</w:t>
      </w:r>
      <w:r>
        <w:t>п</w:t>
      </w:r>
      <w:r>
        <w:t>тимального рішення у складних ситуаціях, як правило, є потрібною взаємодія логічно обґрунтованої та інтуїтивної позицій. Як зазначав В.С. Біблер, «філ</w:t>
      </w:r>
      <w:r>
        <w:t>о</w:t>
      </w:r>
      <w:r>
        <w:t>софський р</w:t>
      </w:r>
      <w:r>
        <w:t>о</w:t>
      </w:r>
      <w:r>
        <w:t>зум натикається зараз на потужний опір всемогутнього розсудку і того, що сп</w:t>
      </w:r>
      <w:r>
        <w:t>е</w:t>
      </w:r>
      <w:r>
        <w:t>речається з ним за владу над свідомістю і мирно ділить цю владу, ірраціонального екстазу»</w:t>
      </w:r>
      <w:r w:rsidR="00B75528">
        <w:rPr>
          <w:rStyle w:val="a7"/>
        </w:rPr>
        <w:footnoteReference w:id="33"/>
      </w:r>
      <w:r>
        <w:t>. Вол</w:t>
      </w:r>
      <w:r>
        <w:t>о</w:t>
      </w:r>
      <w:r>
        <w:t xml:space="preserve">діння гармонійним інтелектом дозволяє долати цю подвійну небезпеку.   </w:t>
      </w:r>
    </w:p>
    <w:p w:rsidR="00A50020" w:rsidRPr="0069470C" w:rsidRDefault="00A50020" w:rsidP="00A50020">
      <w:pPr>
        <w:pStyle w:val="14-1"/>
        <w:spacing w:line="360" w:lineRule="auto"/>
      </w:pPr>
      <w:r w:rsidRPr="0069470C">
        <w:t>Пов’язуючи обговорюване питання з етичною проблематикою, нагадаю тезу Ю.А. Шрейдера, за якою сумління «є не що інше як моральна інтуїція, к</w:t>
      </w:r>
      <w:r w:rsidRPr="0069470C">
        <w:t>о</w:t>
      </w:r>
      <w:r w:rsidRPr="0069470C">
        <w:lastRenderedPageBreak/>
        <w:t>тра долає обмеження розсудкового підходу до моральних суджень»</w:t>
      </w:r>
      <w:r w:rsidR="00B75528">
        <w:rPr>
          <w:rStyle w:val="a7"/>
        </w:rPr>
        <w:footnoteReference w:id="34"/>
      </w:r>
      <w:r w:rsidRPr="0069470C">
        <w:t>. Зверта</w:t>
      </w:r>
      <w:r w:rsidRPr="0069470C">
        <w:t>ю</w:t>
      </w:r>
      <w:r w:rsidRPr="0069470C">
        <w:t>чись же до проблем філософської прогностики, наведу висновок А.П. Назар</w:t>
      </w:r>
      <w:r w:rsidRPr="0069470C">
        <w:t>е</w:t>
      </w:r>
      <w:r w:rsidRPr="0069470C">
        <w:t>тяна, отриманий на базі узагальнення результатів досліджень екологів, екон</w:t>
      </w:r>
      <w:r w:rsidRPr="0069470C">
        <w:t>о</w:t>
      </w:r>
      <w:r w:rsidRPr="0069470C">
        <w:t>містів, політологів: «за досягнення деякого оптимального обсягу інфо</w:t>
      </w:r>
      <w:r w:rsidRPr="0069470C">
        <w:t>р</w:t>
      </w:r>
      <w:r w:rsidRPr="0069470C">
        <w:t>мації, що використовується у процесі вироблення рішення…, грамотні прагматичні оці</w:t>
      </w:r>
      <w:r w:rsidRPr="0069470C">
        <w:t>н</w:t>
      </w:r>
      <w:r w:rsidRPr="0069470C">
        <w:t xml:space="preserve">ки змикаються з моральнісними (в оригіналі </w:t>
      </w:r>
      <w:r w:rsidRPr="0069470C">
        <w:sym w:font="Symbol" w:char="F02D"/>
      </w:r>
      <w:r w:rsidRPr="0069470C">
        <w:t xml:space="preserve"> “с нравственными”)»</w:t>
      </w:r>
      <w:r w:rsidR="00B75528">
        <w:rPr>
          <w:rStyle w:val="a7"/>
        </w:rPr>
        <w:footnoteReference w:id="35"/>
      </w:r>
      <w:r w:rsidRPr="0069470C">
        <w:t>. На жаль, однак, рішення, що їх вважають прагматичними ті, хто їх приймає, зазв</w:t>
      </w:r>
      <w:r w:rsidRPr="0069470C">
        <w:t>и</w:t>
      </w:r>
      <w:r w:rsidRPr="0069470C">
        <w:t>чай не є грамотними (принаймні з погляду віддалених наслідків) навіть за суто розс</w:t>
      </w:r>
      <w:r w:rsidRPr="0069470C">
        <w:t>у</w:t>
      </w:r>
      <w:r w:rsidRPr="0069470C">
        <w:t>дкового, формалізованого підходу; відповідно, про моральність таких р</w:t>
      </w:r>
      <w:r w:rsidRPr="0069470C">
        <w:t>і</w:t>
      </w:r>
      <w:r w:rsidRPr="0069470C">
        <w:t>шень найчастіше годі й згадувати.</w:t>
      </w:r>
    </w:p>
    <w:p w:rsidR="00A50020" w:rsidRDefault="00A50020" w:rsidP="00A50020">
      <w:pPr>
        <w:pStyle w:val="14-1"/>
        <w:spacing w:line="360" w:lineRule="auto"/>
      </w:pPr>
      <w:r>
        <w:t>Поняття гармонійного інтелекту може здатися новим. Та чи не відоме в</w:t>
      </w:r>
      <w:r>
        <w:t>о</w:t>
      </w:r>
      <w:r>
        <w:t xml:space="preserve">но дуже давно під іменем </w:t>
      </w:r>
      <w:r>
        <w:rPr>
          <w:i/>
        </w:rPr>
        <w:t>мудрості</w:t>
      </w:r>
      <w:r>
        <w:t>? Останнім часом посилився інтерес до ан</w:t>
      </w:r>
      <w:r>
        <w:t>а</w:t>
      </w:r>
      <w:r>
        <w:t>лізу мудрості у психологічному аспекті</w:t>
      </w:r>
      <w:r w:rsidR="00B75528">
        <w:rPr>
          <w:rStyle w:val="a7"/>
        </w:rPr>
        <w:footnoteReference w:id="36"/>
      </w:r>
      <w:r>
        <w:t>. Цікаво, що у концепції, запропонов</w:t>
      </w:r>
      <w:r>
        <w:t>а</w:t>
      </w:r>
      <w:r>
        <w:t>ній П. Балтесом, серед психологічних характеристик мудрості вказуються, зо</w:t>
      </w:r>
      <w:r>
        <w:t>к</w:t>
      </w:r>
      <w:r>
        <w:t>рема, високий рівень використовуваних знань та їх збалансов</w:t>
      </w:r>
      <w:r>
        <w:t>а</w:t>
      </w:r>
      <w:r>
        <w:t>ність</w:t>
      </w:r>
      <w:r w:rsidR="0028777E">
        <w:rPr>
          <w:rStyle w:val="a7"/>
        </w:rPr>
        <w:footnoteReference w:id="37"/>
      </w:r>
      <w:r w:rsidR="0028777E">
        <w:t>.</w:t>
      </w:r>
    </w:p>
    <w:p w:rsidR="00A50020" w:rsidRDefault="00A50020" w:rsidP="00A50020">
      <w:pPr>
        <w:pStyle w:val="14-1"/>
        <w:spacing w:line="360" w:lineRule="auto"/>
      </w:pPr>
      <w:r w:rsidRPr="00665EC2">
        <w:t xml:space="preserve">Вельми слушне порівняння розуму (звичайного, буденного </w:t>
      </w:r>
      <w:r>
        <w:sym w:font="Symbol" w:char="F02D"/>
      </w:r>
      <w:r w:rsidRPr="00665EC2">
        <w:t xml:space="preserve"> в оригіналі вжито російське слово </w:t>
      </w:r>
      <w:r w:rsidRPr="00665EC2">
        <w:rPr>
          <w:i/>
        </w:rPr>
        <w:t>ум</w:t>
      </w:r>
      <w:r w:rsidRPr="00665EC2">
        <w:t xml:space="preserve">) і мудрості дає Ф. Іскандер: «Розум і мудрість. </w:t>
      </w:r>
      <w:r>
        <w:t>Р</w:t>
      </w:r>
      <w:r>
        <w:t>о</w:t>
      </w:r>
      <w:r>
        <w:t>зум – це коли ми найкращим чином розв’язуємо ту чи ту життєву задачу. Му</w:t>
      </w:r>
      <w:r>
        <w:t>д</w:t>
      </w:r>
      <w:r>
        <w:t>рість обов’язково сполучає («сопрягает») розв’язування даної життєвої задачі з і</w:t>
      </w:r>
      <w:r>
        <w:t>н</w:t>
      </w:r>
      <w:r>
        <w:t>шими життєвими задачами, які перебувають із цією задачею в осяжному зв’язку. Розумний розв’язок може бути й позаморальнісним («безнравстве</w:t>
      </w:r>
      <w:r>
        <w:t>н</w:t>
      </w:r>
      <w:r>
        <w:t>ным»). Мудрий – не може бути позаморальнісним»</w:t>
      </w:r>
      <w:r w:rsidR="00836F7C">
        <w:rPr>
          <w:rStyle w:val="a7"/>
        </w:rPr>
        <w:footnoteReference w:id="38"/>
      </w:r>
      <w:r>
        <w:t>. Варто згадати й под</w:t>
      </w:r>
      <w:r>
        <w:t>і</w:t>
      </w:r>
      <w:r>
        <w:t>бну думку С.Л. Рубінштейна, що характеризував мудрість як уміння «не лише ві</w:t>
      </w:r>
      <w:r>
        <w:t>д</w:t>
      </w:r>
      <w:r>
        <w:t>шукувати засоби для розв’язання задач, що випадково виникли, а й визнач</w:t>
      </w:r>
      <w:r>
        <w:t>а</w:t>
      </w:r>
      <w:r>
        <w:t>ти самі задачі й мету життя так, щоб справді знати, куди в житті йти й задля ч</w:t>
      </w:r>
      <w:r>
        <w:t>о</w:t>
      </w:r>
      <w:r>
        <w:lastRenderedPageBreak/>
        <w:t>го…»</w:t>
      </w:r>
      <w:r w:rsidR="00836F7C">
        <w:rPr>
          <w:rStyle w:val="a7"/>
        </w:rPr>
        <w:footnoteReference w:id="39"/>
      </w:r>
      <w:r>
        <w:t>. Процитую ще й С.Б. Кримського. Пов’язуючи мудрість із «поєдна</w:t>
      </w:r>
      <w:r>
        <w:t>н</w:t>
      </w:r>
      <w:r>
        <w:t>ням розуму та совісті»</w:t>
      </w:r>
      <w:r w:rsidR="00836F7C">
        <w:rPr>
          <w:rStyle w:val="a7"/>
        </w:rPr>
        <w:footnoteReference w:id="40"/>
      </w:r>
      <w:r>
        <w:t>, він підкреслює, що «нова, некласична раціональність утв</w:t>
      </w:r>
      <w:r>
        <w:t>е</w:t>
      </w:r>
      <w:r>
        <w:t>рджує себе в широкому контексті людських цінностей…»</w:t>
      </w:r>
      <w:r w:rsidR="00836F7C">
        <w:rPr>
          <w:rStyle w:val="a7"/>
        </w:rPr>
        <w:footnoteReference w:id="41"/>
      </w:r>
      <w:r>
        <w:t>.</w:t>
      </w:r>
    </w:p>
    <w:p w:rsidR="00A50020" w:rsidRDefault="00A50020" w:rsidP="00A50020">
      <w:pPr>
        <w:pStyle w:val="14-1"/>
        <w:spacing w:line="360" w:lineRule="auto"/>
      </w:pPr>
      <w:r>
        <w:t>Є очевидними небезпеки, які несе раціональність, коли претендує на с</w:t>
      </w:r>
      <w:r>
        <w:t>а</w:t>
      </w:r>
      <w:r>
        <w:t>модостатність, відриваючись від цілісної системи</w:t>
      </w:r>
      <w:r w:rsidR="00FC5FB1">
        <w:t xml:space="preserve"> </w:t>
      </w:r>
      <w:r>
        <w:t xml:space="preserve">цінностей. </w:t>
      </w:r>
      <w:r w:rsidR="00F0324F">
        <w:t>В</w:t>
      </w:r>
      <w:r>
        <w:t>иявом цього є</w:t>
      </w:r>
      <w:r w:rsidR="004B0C24">
        <w:t xml:space="preserve"> «перетворення науки на ікону, чи що»</w:t>
      </w:r>
      <w:r w:rsidR="004B0C24">
        <w:rPr>
          <w:rStyle w:val="a7"/>
        </w:rPr>
        <w:footnoteReference w:id="42"/>
      </w:r>
      <w:r w:rsidR="004B0C24">
        <w:t>,</w:t>
      </w:r>
      <w:r>
        <w:t xml:space="preserve"> «культ науки», коли остання розгляд</w:t>
      </w:r>
      <w:r>
        <w:t>а</w:t>
      </w:r>
      <w:r>
        <w:t>ється «не як інструмент пізнання світу і здобуття відносної істини, а як абсол</w:t>
      </w:r>
      <w:r>
        <w:t>ю</w:t>
      </w:r>
      <w:r>
        <w:t>тна Сила, здатна змінити світ у потрібному людині напрямку»</w:t>
      </w:r>
      <w:r w:rsidR="00481BCF">
        <w:rPr>
          <w:rStyle w:val="a7"/>
        </w:rPr>
        <w:footnoteReference w:id="43"/>
      </w:r>
      <w:r>
        <w:t>. Переоцінка н</w:t>
      </w:r>
      <w:r>
        <w:t>а</w:t>
      </w:r>
      <w:r>
        <w:t>явних можливостей науки</w:t>
      </w:r>
      <w:r w:rsidR="004B0C24">
        <w:t xml:space="preserve"> </w:t>
      </w:r>
      <w:r>
        <w:t>«породжує наукову міфологію, яка стає ще небезп</w:t>
      </w:r>
      <w:r>
        <w:t>е</w:t>
      </w:r>
      <w:r>
        <w:t>чнішою, коли береться на озброєння політиками»</w:t>
      </w:r>
      <w:r w:rsidR="00C03D1E">
        <w:rPr>
          <w:rStyle w:val="a7"/>
        </w:rPr>
        <w:footnoteReference w:id="44"/>
      </w:r>
      <w:r>
        <w:t>; тому є потрібним «новий синтез науки й гумані</w:t>
      </w:r>
      <w:r>
        <w:t>з</w:t>
      </w:r>
      <w:r>
        <w:t>му»</w:t>
      </w:r>
      <w:r w:rsidR="00481BCF">
        <w:rPr>
          <w:rStyle w:val="a7"/>
        </w:rPr>
        <w:footnoteReference w:id="45"/>
      </w:r>
      <w:r>
        <w:t>.</w:t>
      </w:r>
    </w:p>
    <w:p w:rsidR="00A50020" w:rsidRDefault="00A50020" w:rsidP="00A50020">
      <w:pPr>
        <w:pStyle w:val="14-1"/>
        <w:spacing w:line="360" w:lineRule="auto"/>
      </w:pPr>
      <w:r>
        <w:t>Наведені висловлювання є взірцями відповідального (і тому – критичн</w:t>
      </w:r>
      <w:r>
        <w:t>о</w:t>
      </w:r>
      <w:r>
        <w:t>го) оцінювання можливостей і обмежень раціонального</w:t>
      </w:r>
      <w:r w:rsidR="00FC5FB1">
        <w:t xml:space="preserve"> наукового</w:t>
      </w:r>
      <w:r>
        <w:t xml:space="preserve"> пізнання. Та вони не мають нічого спільного з його панікерським запереченням. Як було сказано вище, раціональність має бути вписана у цілісну систему людських цінностей. Але так само є очевидним, що без раціональності ця система є не просто неповною, але приреченою на зан</w:t>
      </w:r>
      <w:r>
        <w:t>е</w:t>
      </w:r>
      <w:r>
        <w:t xml:space="preserve">пад.  </w:t>
      </w:r>
    </w:p>
    <w:p w:rsidR="00A50020" w:rsidRDefault="00A50020" w:rsidP="00A50020">
      <w:pPr>
        <w:pStyle w:val="14-1"/>
        <w:spacing w:line="360" w:lineRule="auto"/>
      </w:pPr>
      <w:r>
        <w:t>Раціонально-рефлексивна свідомість, підкреслює В.С. Швирьов, «є нео</w:t>
      </w:r>
      <w:r>
        <w:t>б</w:t>
      </w:r>
      <w:r>
        <w:t>хідною цінністю культури, зокрема сучасної. Без раціональності ми деграду</w:t>
      </w:r>
      <w:r>
        <w:t>є</w:t>
      </w:r>
      <w:r>
        <w:t xml:space="preserve">мо». При цьому він висловлюється </w:t>
      </w:r>
      <w:r w:rsidR="00FC5FB1">
        <w:t>н</w:t>
      </w:r>
      <w:r>
        <w:t>а користь розуміння раціональності як д</w:t>
      </w:r>
      <w:r>
        <w:t>е</w:t>
      </w:r>
      <w:r>
        <w:t>якого ідеалу, як «настанови, що реалізується, але ніколи не може бути реаліз</w:t>
      </w:r>
      <w:r>
        <w:t>о</w:t>
      </w:r>
      <w:r>
        <w:t>вана вповні… Це ідеал, подібний до моральнісних настанов. Ми прекрасно р</w:t>
      </w:r>
      <w:r>
        <w:t>о</w:t>
      </w:r>
      <w:r>
        <w:t>зуміємо, що не можемо реалізувати їх повністю. Проте, якщо їх взагалі усун</w:t>
      </w:r>
      <w:r>
        <w:t>у</w:t>
      </w:r>
      <w:r>
        <w:t>ти, то нам не буде на що орієнтуватись і чого прагнути»</w:t>
      </w:r>
      <w:r w:rsidR="008E1DC9">
        <w:rPr>
          <w:rStyle w:val="a7"/>
        </w:rPr>
        <w:footnoteReference w:id="46"/>
      </w:r>
      <w:r>
        <w:t>.</w:t>
      </w:r>
    </w:p>
    <w:p w:rsidR="00A50020" w:rsidRDefault="00A50020" w:rsidP="00A50020">
      <w:pPr>
        <w:pStyle w:val="14-1"/>
        <w:spacing w:line="360" w:lineRule="auto"/>
      </w:pPr>
      <w:r>
        <w:lastRenderedPageBreak/>
        <w:t>Відмічена В.С. Швирьовим аналогія видається вельми змістовною: вис</w:t>
      </w:r>
      <w:r>
        <w:t>о</w:t>
      </w:r>
      <w:r>
        <w:t>кий раціоналізм не лише узгоджується з моральністю, але є з нею внутрішньо спорідненим.  Констатуючи в іншій своїй праці зміну форм раціональності із прогресом науки, Швирьов водночас відзначає, що найбільше зберігає свою а</w:t>
      </w:r>
      <w:r>
        <w:t>к</w:t>
      </w:r>
      <w:r>
        <w:t xml:space="preserve">туальність ціннісний аспект раціоналістичної традиції як «традиції </w:t>
      </w:r>
      <w:r>
        <w:rPr>
          <w:i/>
        </w:rPr>
        <w:t>вільної ві</w:t>
      </w:r>
      <w:r>
        <w:rPr>
          <w:i/>
        </w:rPr>
        <w:t>д</w:t>
      </w:r>
      <w:r>
        <w:rPr>
          <w:i/>
        </w:rPr>
        <w:t>повідальної самоусвідомлювальної думки</w:t>
      </w:r>
      <w:r>
        <w:t>, що не піддається тискові зовнішних сил, як-от інерція повсякденної свідомості, авторитет традиції, релігійні до</w:t>
      </w:r>
      <w:r>
        <w:t>г</w:t>
      </w:r>
      <w:r>
        <w:t>ми</w:t>
      </w:r>
      <w:r>
        <w:rPr>
          <w:rStyle w:val="a7"/>
        </w:rPr>
        <w:footnoteReference w:id="47"/>
      </w:r>
      <w:r>
        <w:t>, не кажучи вже про грубий ідеологічний і соціальний диктат»</w:t>
      </w:r>
      <w:r w:rsidR="008E1DC9">
        <w:rPr>
          <w:rStyle w:val="a7"/>
        </w:rPr>
        <w:footnoteReference w:id="48"/>
      </w:r>
      <w:r>
        <w:t>. Тут ва</w:t>
      </w:r>
      <w:r>
        <w:t>р</w:t>
      </w:r>
      <w:r>
        <w:t>то згадати й закономірність, виявлену А.П. Назаретяном на базі узагальнення до</w:t>
      </w:r>
      <w:r>
        <w:t>с</w:t>
      </w:r>
      <w:r>
        <w:t>ліджень екологів, економістів, політологів: «по досягненні деякого оптимальн</w:t>
      </w:r>
      <w:r>
        <w:t>о</w:t>
      </w:r>
      <w:r>
        <w:t>го обсягу інформації, що використовується у процесі вироблення рішення (к</w:t>
      </w:r>
      <w:r>
        <w:t>і</w:t>
      </w:r>
      <w:r>
        <w:t>лькість враховуваних параметрів, їх системних залежностей, часових мас</w:t>
      </w:r>
      <w:r>
        <w:t>ш</w:t>
      </w:r>
      <w:r>
        <w:t>табів прогнозування), грамотні прагматичні оцінки змикаються з моральнісн</w:t>
      </w:r>
      <w:r>
        <w:t>и</w:t>
      </w:r>
      <w:r>
        <w:t>ми»</w:t>
      </w:r>
      <w:r w:rsidR="008E1DC9">
        <w:rPr>
          <w:rStyle w:val="a7"/>
        </w:rPr>
        <w:footnoteReference w:id="49"/>
      </w:r>
      <w:r>
        <w:t>. Цей напрямок думки продовжує Д.І. Дубровський: «Наш час настійно вимагає розвитку нового типу наукового мислення, націленого рівною мірою як на в</w:t>
      </w:r>
      <w:r>
        <w:t>и</w:t>
      </w:r>
      <w:r>
        <w:t>робництво новації, так і на оцінку її наслідків негативного характеру. Проект</w:t>
      </w:r>
      <w:r>
        <w:t>у</w:t>
      </w:r>
      <w:r>
        <w:t>вання й виробництво новацій має органічно включати з’ясування тих пр</w:t>
      </w:r>
      <w:r>
        <w:t>о</w:t>
      </w:r>
      <w:r>
        <w:t>блем, які вони здатні породити»</w:t>
      </w:r>
      <w:r w:rsidR="008E1DC9">
        <w:rPr>
          <w:rStyle w:val="a7"/>
        </w:rPr>
        <w:footnoteReference w:id="50"/>
      </w:r>
      <w:r>
        <w:t>. Реалізувати цю вимогу, звичайно, дуже нел</w:t>
      </w:r>
      <w:r>
        <w:t>е</w:t>
      </w:r>
      <w:r>
        <w:t>гко, але чимало важить бодай її щире визнання як ідеалу, до якого треба наближат</w:t>
      </w:r>
      <w:r>
        <w:t>и</w:t>
      </w:r>
      <w:r>
        <w:t xml:space="preserve">ся. </w:t>
      </w:r>
    </w:p>
    <w:p w:rsidR="00A50020" w:rsidRDefault="00A50020" w:rsidP="00A50020">
      <w:pPr>
        <w:pStyle w:val="14-1"/>
        <w:spacing w:line="360" w:lineRule="auto"/>
      </w:pPr>
      <w:r>
        <w:t>Мабуть, слід підтримати втілений у наведених висловлюваннях підхід, що обстоює головні людські цінності (і, серед них, цінності раціонального п</w:t>
      </w:r>
      <w:r>
        <w:t>і</w:t>
      </w:r>
      <w:r>
        <w:t>знання) – на противагу методологічному анархізмові, який зневажає або, пр</w:t>
      </w:r>
      <w:r>
        <w:t>и</w:t>
      </w:r>
      <w:r>
        <w:t>наймні, остерігається їх. Щоправда, провісник тако</w:t>
      </w:r>
      <w:r w:rsidR="009B5712">
        <w:t>го анархізму П. Фоєрабенд має рацію</w:t>
      </w:r>
      <w:r>
        <w:t>, вказуючи, що «для об’єктивного пізнання є нео</w:t>
      </w:r>
      <w:r w:rsidR="000274DF" w:rsidRPr="000274DF">
        <w:t>б</w:t>
      </w:r>
      <w:r>
        <w:t>хідною різномані</w:t>
      </w:r>
      <w:r>
        <w:t>т</w:t>
      </w:r>
      <w:r>
        <w:lastRenderedPageBreak/>
        <w:t>ність думок. І тільки метод, який заохочує таку різноманітність, є сумісним з гуманістичною позицією»</w:t>
      </w:r>
      <w:r w:rsidR="00D87557">
        <w:rPr>
          <w:rStyle w:val="a7"/>
        </w:rPr>
        <w:footnoteReference w:id="51"/>
      </w:r>
      <w:r>
        <w:t>. Має рацію і Ж.-Ф. Ліотар, твердячи, що «будь-яка претензія на створення загальнообов’язкових правил і норм містить у собі неб</w:t>
      </w:r>
      <w:r>
        <w:t>е</w:t>
      </w:r>
      <w:r>
        <w:t>зпеку терору»</w:t>
      </w:r>
      <w:r w:rsidR="004F2875">
        <w:rPr>
          <w:rStyle w:val="a7"/>
        </w:rPr>
        <w:footnoteReference w:id="52"/>
      </w:r>
      <w:r>
        <w:t>. Проте, рахуючись із сказаним, слід водночас погодитись із В.Н. Порусом у тому, що «для кожного учасника діалогу обов’язково пови</w:t>
      </w:r>
      <w:r>
        <w:t>н</w:t>
      </w:r>
      <w:r>
        <w:t>на існувати “вертикаль культури”, у якій не всі елементи рівнозначні, де є “вис</w:t>
      </w:r>
      <w:r>
        <w:t>о</w:t>
      </w:r>
      <w:r>
        <w:t>ке” й “низьке”, а головне – є вектор</w:t>
      </w:r>
      <w:r w:rsidRPr="00665EC2">
        <w:t>,</w:t>
      </w:r>
      <w:r>
        <w:t xml:space="preserve"> спрямований до вищого»</w:t>
      </w:r>
      <w:r w:rsidR="004F2875">
        <w:rPr>
          <w:rStyle w:val="a7"/>
        </w:rPr>
        <w:footnoteReference w:id="53"/>
      </w:r>
      <w:r>
        <w:t>. Простіше к</w:t>
      </w:r>
      <w:r>
        <w:t>а</w:t>
      </w:r>
      <w:r>
        <w:t>жучи, не можна обійтись без орієнтації на цінності, зокрема на цінності раці</w:t>
      </w:r>
      <w:r>
        <w:t>о</w:t>
      </w:r>
      <w:r>
        <w:t>налізму. Інакше позбавляється змісту поняття про об’єктивне пізнання, і мірк</w:t>
      </w:r>
      <w:r>
        <w:t>у</w:t>
      </w:r>
      <w:r>
        <w:t>вання про те, що є необхідним для нього, втрачають сенс.</w:t>
      </w:r>
    </w:p>
    <w:p w:rsidR="00A50020" w:rsidRDefault="00A50020" w:rsidP="00A50020">
      <w:pPr>
        <w:pStyle w:val="14-1"/>
        <w:spacing w:line="360" w:lineRule="auto"/>
      </w:pPr>
      <w:r>
        <w:t xml:space="preserve">У конкретизації раціогуманістичної орієнтації стають у пригоді категорії інверсії та медіації, що плідно використовуються у сучасній культурології та методології людинознавства. Під </w:t>
      </w:r>
      <w:r>
        <w:rPr>
          <w:i/>
        </w:rPr>
        <w:t>інверсією</w:t>
      </w:r>
      <w:r>
        <w:t xml:space="preserve"> розуміють перехід від утвердження якоїсь тези до її відкидання та до утвердження протилежної за змістом чи зв</w:t>
      </w:r>
      <w:r>
        <w:t>о</w:t>
      </w:r>
      <w:r>
        <w:t>ротний перехід. Часто має місце послідовність таких протилежних за напрямом переходів, коливання між взаємовиключними позиціями. «…Наприклад, ста</w:t>
      </w:r>
      <w:r>
        <w:t>в</w:t>
      </w:r>
      <w:r>
        <w:t>лення до людини як до друга може миттєво змінитись на ставлення до неї як до ворога, і навпаки»</w:t>
      </w:r>
      <w:r w:rsidR="004F2875">
        <w:rPr>
          <w:rStyle w:val="a7"/>
        </w:rPr>
        <w:footnoteReference w:id="54"/>
      </w:r>
      <w:r>
        <w:t>. Принципово досконалішим, порівняно з інверсією, механ</w:t>
      </w:r>
      <w:r>
        <w:t>і</w:t>
      </w:r>
      <w:r>
        <w:t xml:space="preserve">змом оперування змістом свідомості є </w:t>
      </w:r>
      <w:r>
        <w:rPr>
          <w:i/>
        </w:rPr>
        <w:t>медіація</w:t>
      </w:r>
      <w:r>
        <w:t xml:space="preserve"> (від лат. </w:t>
      </w:r>
      <w:r>
        <w:rPr>
          <w:i/>
          <w:lang w:val="en-US"/>
        </w:rPr>
        <w:t>media</w:t>
      </w:r>
      <w:r w:rsidRPr="00665EC2">
        <w:t xml:space="preserve"> – </w:t>
      </w:r>
      <w:r>
        <w:t>серед</w:t>
      </w:r>
      <w:r>
        <w:t>и</w:t>
      </w:r>
      <w:r>
        <w:t>на). Її сутність – в ув’язуванні разом тез, які в тих чи тих аспектах суперечать одна одній, і в отриманні, завдяки цьому, нового цілісного знання.</w:t>
      </w:r>
    </w:p>
    <w:p w:rsidR="00A50020" w:rsidRDefault="00A50020" w:rsidP="00A50020">
      <w:pPr>
        <w:pStyle w:val="14-1"/>
        <w:spacing w:line="360" w:lineRule="auto"/>
      </w:pPr>
      <w:r>
        <w:t>Розглядаючи питання, що цікавлять нас, ми можемо скористатися поня</w:t>
      </w:r>
      <w:r>
        <w:t>т</w:t>
      </w:r>
      <w:r>
        <w:t>тям медіації у двох планах.</w:t>
      </w:r>
    </w:p>
    <w:p w:rsidR="00A50020" w:rsidRDefault="00A50020" w:rsidP="00A50020">
      <w:pPr>
        <w:pStyle w:val="14-1"/>
        <w:spacing w:line="360" w:lineRule="auto"/>
      </w:pPr>
      <w:r>
        <w:t xml:space="preserve">По-перше, </w:t>
      </w:r>
      <w:r w:rsidR="00342DB6">
        <w:t>мотиваційним</w:t>
      </w:r>
      <w:r>
        <w:t xml:space="preserve"> під</w:t>
      </w:r>
      <w:r>
        <w:rPr>
          <w:rFonts w:ascii="Times New Roman CYR" w:hAnsi="Times New Roman CYR"/>
        </w:rPr>
        <w:t>ґ</w:t>
      </w:r>
      <w:r>
        <w:t xml:space="preserve">рунтям медіації можна вважати прагнення подолати певний когнітивний дисонанс. Якщо це </w:t>
      </w:r>
      <w:r w:rsidR="00342DB6">
        <w:t>прагнення</w:t>
      </w:r>
      <w:r>
        <w:t xml:space="preserve"> спону</w:t>
      </w:r>
      <w:r w:rsidR="00342DB6">
        <w:t>кало</w:t>
      </w:r>
      <w:r>
        <w:t xml:space="preserve"> до ді</w:t>
      </w:r>
      <w:r>
        <w:t>я</w:t>
      </w:r>
      <w:r>
        <w:t xml:space="preserve">льності, яка – за допомогою міжсуб’єктних і внутрішніх діалогів – забезпечила </w:t>
      </w:r>
      <w:r>
        <w:lastRenderedPageBreak/>
        <w:t xml:space="preserve">просунення у пізнанні об’єктів, щодо яких виник дисонанс, </w:t>
      </w:r>
      <w:r w:rsidR="009922F3">
        <w:t xml:space="preserve">то </w:t>
      </w:r>
      <w:r>
        <w:t>можна констат</w:t>
      </w:r>
      <w:r>
        <w:t>у</w:t>
      </w:r>
      <w:r>
        <w:t>вати продуктивність медіації, котра, за сприятливих обставин, сягає й рівня с</w:t>
      </w:r>
      <w:r>
        <w:t>и</w:t>
      </w:r>
      <w:r>
        <w:t>стемного синтезу (за менш сприятливих такий синтез досягається лише на м</w:t>
      </w:r>
      <w:r>
        <w:t>е</w:t>
      </w:r>
      <w:r>
        <w:t>тарівні, тобто рівні не знань про об’єкти, а знань про знання /або думки, га</w:t>
      </w:r>
      <w:r>
        <w:t>д</w:t>
      </w:r>
      <w:r>
        <w:t>ки/ про об’єкти</w:t>
      </w:r>
      <w:r w:rsidR="00342DB6">
        <w:rPr>
          <w:rStyle w:val="a7"/>
        </w:rPr>
        <w:footnoteReference w:id="55"/>
      </w:r>
      <w:r>
        <w:t xml:space="preserve">). За відсутності згаданого просунення має місце </w:t>
      </w:r>
      <w:r>
        <w:rPr>
          <w:i/>
        </w:rPr>
        <w:t>квазімеді</w:t>
      </w:r>
      <w:r>
        <w:rPr>
          <w:i/>
        </w:rPr>
        <w:t>а</w:t>
      </w:r>
      <w:r>
        <w:rPr>
          <w:i/>
        </w:rPr>
        <w:t>ція</w:t>
      </w:r>
      <w:r>
        <w:t xml:space="preserve">, що формує позбавлене цілісності (хоча б і внутрішньо суперечливої), </w:t>
      </w:r>
      <w:r>
        <w:rPr>
          <w:i/>
        </w:rPr>
        <w:t>еклект</w:t>
      </w:r>
      <w:r>
        <w:rPr>
          <w:i/>
        </w:rPr>
        <w:t>и</w:t>
      </w:r>
      <w:r>
        <w:rPr>
          <w:i/>
        </w:rPr>
        <w:t xml:space="preserve">чне </w:t>
      </w:r>
      <w:r>
        <w:t>знання. Еклектика становить, звичайно, неусувну складову культури. Проте д</w:t>
      </w:r>
      <w:r>
        <w:t>о</w:t>
      </w:r>
      <w:r>
        <w:t>водиться із прикрістю констатувати надання їй надмірних позитивних сми</w:t>
      </w:r>
      <w:r>
        <w:t>с</w:t>
      </w:r>
      <w:r>
        <w:t>лів у постмод</w:t>
      </w:r>
      <w:r>
        <w:t>е</w:t>
      </w:r>
      <w:r>
        <w:t>рністських дискурсах.</w:t>
      </w:r>
    </w:p>
    <w:p w:rsidR="00A50020" w:rsidRDefault="00A50020" w:rsidP="00A50020">
      <w:pPr>
        <w:pStyle w:val="14-1"/>
        <w:spacing w:line="360" w:lineRule="auto"/>
      </w:pPr>
      <w:r>
        <w:t>По-друге, інверсійним шараханням між полюсами бінарної опозиції (зо</w:t>
      </w:r>
      <w:r>
        <w:t>к</w:t>
      </w:r>
      <w:r>
        <w:t>рема, між авторитаризмом і догматизмом, з одного боку, і анархією – чи то су</w:t>
      </w:r>
      <w:r>
        <w:t>с</w:t>
      </w:r>
      <w:r>
        <w:t>пільною, чи теоретичною, – з іншого), слід протиставити медіаційне настано</w:t>
      </w:r>
      <w:r>
        <w:t>в</w:t>
      </w:r>
      <w:r>
        <w:t>лення на конструктивне подолання однобічностей, притаманних таким пол</w:t>
      </w:r>
      <w:r>
        <w:t>ю</w:t>
      </w:r>
      <w:r>
        <w:t>сам. Вибір між догматизмом і «постмодерністським “вінегретним” плюралі</w:t>
      </w:r>
      <w:r>
        <w:t>з</w:t>
      </w:r>
      <w:r>
        <w:t>мом» є хибним; натомість слід віддати перевагу «діалектичній системності м</w:t>
      </w:r>
      <w:r>
        <w:t>и</w:t>
      </w:r>
      <w:r>
        <w:t>слення»</w:t>
      </w:r>
      <w:r w:rsidR="00AC7E01">
        <w:rPr>
          <w:rStyle w:val="a7"/>
        </w:rPr>
        <w:footnoteReference w:id="56"/>
      </w:r>
      <w:r>
        <w:t xml:space="preserve">. </w:t>
      </w:r>
      <w:r w:rsidR="00AC7E01">
        <w:t xml:space="preserve">Утім, </w:t>
      </w:r>
      <w:r>
        <w:t>можна вбачати певні позитивні моменти і у теоретичній ана</w:t>
      </w:r>
      <w:r>
        <w:t>р</w:t>
      </w:r>
      <w:r>
        <w:t xml:space="preserve">хії (інакше кажучи, в еклектиці, зокрема постмодерністській) </w:t>
      </w:r>
      <w:r>
        <w:sym w:font="Symbol" w:char="F02D"/>
      </w:r>
      <w:r>
        <w:t xml:space="preserve"> та лише при н</w:t>
      </w:r>
      <w:r>
        <w:t>а</w:t>
      </w:r>
      <w:r>
        <w:t>данні їй суто тимчасового, перехідного статусу, усвідомленні її ролі як криз</w:t>
      </w:r>
      <w:r>
        <w:t>о</w:t>
      </w:r>
      <w:r>
        <w:t xml:space="preserve">вого феномену, що готує поле для нової системності. </w:t>
      </w:r>
      <w:r w:rsidR="00C212F1">
        <w:t>Із</w:t>
      </w:r>
      <w:r>
        <w:t xml:space="preserve"> П. Фоєрабендим м</w:t>
      </w:r>
      <w:r>
        <w:t>о</w:t>
      </w:r>
      <w:r>
        <w:t>жна погодитись у тому, що  «навіть та наука, яка спирається на закон і порядок, у</w:t>
      </w:r>
      <w:r>
        <w:t>с</w:t>
      </w:r>
      <w:r>
        <w:t>пішно розвиватиметься лише в тому разі, якщо в ній бодай інколи відбуват</w:t>
      </w:r>
      <w:r>
        <w:t>и</w:t>
      </w:r>
      <w:r>
        <w:t>муться анархістські рухи»</w:t>
      </w:r>
      <w:r w:rsidR="00C212F1">
        <w:rPr>
          <w:rStyle w:val="a7"/>
        </w:rPr>
        <w:footnoteReference w:id="57"/>
      </w:r>
      <w:r>
        <w:t>. Не варто, однак, бачити в анархії норму і вз</w:t>
      </w:r>
      <w:r>
        <w:t>і</w:t>
      </w:r>
      <w:r>
        <w:t>рець.</w:t>
      </w:r>
    </w:p>
    <w:p w:rsidR="00F879CC" w:rsidRDefault="00F879CC" w:rsidP="00A50020">
      <w:pPr>
        <w:pStyle w:val="14-1"/>
        <w:spacing w:line="360" w:lineRule="auto"/>
      </w:pPr>
      <w:r>
        <w:t>Насамкінець зазначу, що опрацювання раціогуманістичної орієнтації знайшло останніми роками вияв</w:t>
      </w:r>
      <w:r w:rsidR="009A77DF">
        <w:t xml:space="preserve"> у спробі побудувати систему принципів раці</w:t>
      </w:r>
      <w:r w:rsidR="009A77DF">
        <w:t>о</w:t>
      </w:r>
      <w:r w:rsidR="009A77DF">
        <w:t>гуманізму</w:t>
      </w:r>
      <w:r w:rsidR="00C56820">
        <w:rPr>
          <w:rStyle w:val="a7"/>
        </w:rPr>
        <w:footnoteReference w:id="58"/>
      </w:r>
      <w:r w:rsidR="009A77DF">
        <w:t>, а також у розробках, присвячених застосуванню вказаної орієнт</w:t>
      </w:r>
      <w:r w:rsidR="009A77DF">
        <w:t>а</w:t>
      </w:r>
      <w:r w:rsidR="009A77DF">
        <w:t>ції</w:t>
      </w:r>
      <w:r w:rsidR="00C56820">
        <w:t xml:space="preserve"> у низці проблемних осередків</w:t>
      </w:r>
      <w:r w:rsidR="00C56820">
        <w:rPr>
          <w:rStyle w:val="a7"/>
        </w:rPr>
        <w:footnoteReference w:id="59"/>
      </w:r>
      <w:r w:rsidR="00C56820">
        <w:t>.</w:t>
      </w:r>
    </w:p>
    <w:p w:rsidR="00A50020" w:rsidRDefault="00A50020" w:rsidP="00A50020">
      <w:pPr>
        <w:pStyle w:val="14-1"/>
        <w:spacing w:line="360" w:lineRule="auto"/>
      </w:pPr>
    </w:p>
    <w:p w:rsidR="00A50020" w:rsidRPr="00700FB2" w:rsidRDefault="00BB0F00" w:rsidP="00B74E8F">
      <w:pPr>
        <w:pStyle w:val="-2"/>
        <w:numPr>
          <w:ilvl w:val="0"/>
          <w:numId w:val="0"/>
        </w:numPr>
        <w:spacing w:line="360" w:lineRule="auto"/>
        <w:ind w:firstLine="360"/>
      </w:pPr>
      <w:bookmarkStart w:id="20" w:name="_Toc329429490"/>
      <w:r>
        <w:t>В</w:t>
      </w:r>
      <w:r w:rsidR="00A50020" w:rsidRPr="00700FB2">
        <w:t>исновки.</w:t>
      </w:r>
      <w:bookmarkEnd w:id="20"/>
    </w:p>
    <w:p w:rsidR="00A50020" w:rsidRDefault="00A50020" w:rsidP="00A50020">
      <w:pPr>
        <w:pStyle w:val="14-1"/>
        <w:spacing w:line="360" w:lineRule="auto"/>
      </w:pPr>
      <w:r>
        <w:t>Підсумовуючи сказане вище, констатуємо, що у розробленні й застос</w:t>
      </w:r>
      <w:r>
        <w:t>у</w:t>
      </w:r>
      <w:r>
        <w:t>ванні раціогуманістично</w:t>
      </w:r>
      <w:r w:rsidR="00BB0F00">
        <w:t>ї орієнтації</w:t>
      </w:r>
      <w:r>
        <w:t xml:space="preserve"> у людинознавстві варто базуватися, зокр</w:t>
      </w:r>
      <w:r>
        <w:t>е</w:t>
      </w:r>
      <w:r>
        <w:t>ма, на н</w:t>
      </w:r>
      <w:r>
        <w:t>а</w:t>
      </w:r>
      <w:r>
        <w:t>ступних ідеях:</w:t>
      </w:r>
    </w:p>
    <w:p w:rsidR="00A50020" w:rsidRDefault="00A50020" w:rsidP="00A50020">
      <w:pPr>
        <w:pStyle w:val="14-1"/>
        <w:spacing w:line="360" w:lineRule="auto"/>
      </w:pPr>
      <w:r>
        <w:t>– конструктивістського (на противагу фаталістичному) ставлення до су</w:t>
      </w:r>
      <w:r>
        <w:t>с</w:t>
      </w:r>
      <w:r>
        <w:t>пільного та індивідуального буття – у поєднанні з повагою до інтересів та п</w:t>
      </w:r>
      <w:r>
        <w:t>о</w:t>
      </w:r>
      <w:r>
        <w:t>зицій суб’єктів (різного рівня), з якими здійснюється взаємодія, і, ширше, до з</w:t>
      </w:r>
      <w:r>
        <w:t>а</w:t>
      </w:r>
      <w:r>
        <w:t>кономірностей функціонування і тенденцій розвитку органічних цілісностей;</w:t>
      </w:r>
    </w:p>
    <w:p w:rsidR="00A50020" w:rsidRDefault="00A50020" w:rsidP="00A50020">
      <w:pPr>
        <w:pStyle w:val="14-1"/>
        <w:spacing w:line="360" w:lineRule="auto"/>
      </w:pPr>
      <w:r>
        <w:t>– якнайповнішого спирання, у здійсненні діяльності гуманістичного спрямування, на досягнення й можливості інтелектуальної культури (як н</w:t>
      </w:r>
      <w:r>
        <w:t>е</w:t>
      </w:r>
      <w:r>
        <w:t xml:space="preserve">від’ємної складової цілісної людської культури); </w:t>
      </w:r>
    </w:p>
    <w:p w:rsidR="00A50020" w:rsidRDefault="00A50020" w:rsidP="00A50020">
      <w:pPr>
        <w:pStyle w:val="14-1"/>
        <w:spacing w:line="360" w:lineRule="auto"/>
      </w:pPr>
      <w:r>
        <w:t>– розуміння серйозних небезпек дисгармонійного раціоналізму і водночас того, що шляхом до їх подолання є не антиінтелектуалізм, а спирання на гарм</w:t>
      </w:r>
      <w:r>
        <w:t>о</w:t>
      </w:r>
      <w:r>
        <w:t>нійний інтелект (мудрість), ознаками якого є долання часових, просторових і змістових обмежень у сприйнятті світу, творча налаштованість на опрацювання суперечностей  і прилученість до найвищих культурних цінностей у їхній єдн</w:t>
      </w:r>
      <w:r>
        <w:t>о</w:t>
      </w:r>
      <w:r>
        <w:t>сті;</w:t>
      </w:r>
    </w:p>
    <w:p w:rsidR="00A50020" w:rsidRPr="001C38B9" w:rsidRDefault="00A50020" w:rsidP="00A50020">
      <w:pPr>
        <w:pStyle w:val="14-1"/>
        <w:spacing w:line="360" w:lineRule="auto"/>
      </w:pPr>
      <w:r>
        <w:t>– медіаційного опрацювання суперечливих змістів за допомогою мі</w:t>
      </w:r>
      <w:r>
        <w:t>ж</w:t>
      </w:r>
      <w:r>
        <w:t>суб’єктних і внутрішніх діалогів, із уникненням крайнощів догматичного мон</w:t>
      </w:r>
      <w:r>
        <w:t>і</w:t>
      </w:r>
      <w:r>
        <w:t>зму і «ледачого»</w:t>
      </w:r>
      <w:r w:rsidR="00FC13E7">
        <w:t xml:space="preserve"> (рос. «праздного»</w:t>
      </w:r>
      <w:r w:rsidR="00FC13E7">
        <w:rPr>
          <w:rStyle w:val="a7"/>
        </w:rPr>
        <w:footnoteReference w:id="60"/>
      </w:r>
      <w:r w:rsidR="00FC13E7">
        <w:t>)</w:t>
      </w:r>
      <w:r>
        <w:t>, байдужого до цінностей плюралізму, ор</w:t>
      </w:r>
      <w:r>
        <w:t>і</w:t>
      </w:r>
      <w:r>
        <w:t>єнтацією на досягнення системного синтезу (хоча б на метарівні) та допуще</w:t>
      </w:r>
      <w:r>
        <w:t>н</w:t>
      </w:r>
      <w:r>
        <w:t>ням еклектичної квазімедіації лише як перехідного, кризового феномену, що готує поле для н</w:t>
      </w:r>
      <w:r>
        <w:t>о</w:t>
      </w:r>
      <w:r>
        <w:t>вої системності</w:t>
      </w:r>
      <w:r w:rsidR="00BB0F00">
        <w:t>.</w:t>
      </w:r>
    </w:p>
    <w:p w:rsidR="005E7363" w:rsidRPr="00A84FEF" w:rsidRDefault="005E7363" w:rsidP="001C38B9">
      <w:pPr>
        <w:spacing w:line="360" w:lineRule="auto"/>
        <w:ind w:firstLine="0"/>
        <w:jc w:val="left"/>
        <w:rPr>
          <w:szCs w:val="28"/>
        </w:rPr>
      </w:pPr>
    </w:p>
    <w:p w:rsidR="00850FE9" w:rsidRDefault="005E7363" w:rsidP="00850FE9">
      <w:pPr>
        <w:pStyle w:val="a"/>
        <w:numPr>
          <w:ilvl w:val="0"/>
          <w:numId w:val="0"/>
        </w:numPr>
        <w:spacing w:before="0" w:after="0" w:line="360" w:lineRule="auto"/>
        <w:outlineLvl w:val="9"/>
      </w:pPr>
      <w:r>
        <w:t>раціогуманізм</w:t>
      </w:r>
      <w:r w:rsidRPr="009F13F4">
        <w:t xml:space="preserve"> як</w:t>
      </w:r>
      <w:r>
        <w:t xml:space="preserve"> ФОРМА ГУМАНІЗМУ, ВІДПОВІДНА </w:t>
      </w:r>
    </w:p>
    <w:p w:rsidR="005E7363" w:rsidRDefault="005E7363" w:rsidP="00850FE9">
      <w:pPr>
        <w:pStyle w:val="a"/>
        <w:numPr>
          <w:ilvl w:val="0"/>
          <w:numId w:val="0"/>
        </w:numPr>
        <w:spacing w:before="0" w:after="0" w:line="360" w:lineRule="auto"/>
        <w:outlineLvl w:val="9"/>
      </w:pPr>
      <w:r>
        <w:t>ВИ</w:t>
      </w:r>
      <w:r w:rsidR="00A84280">
        <w:t>КЛ</w:t>
      </w:r>
      <w:r w:rsidR="00A84280">
        <w:t>И</w:t>
      </w:r>
      <w:r w:rsidR="00A84280">
        <w:t>К</w:t>
      </w:r>
      <w:r>
        <w:t>АМ СУЧАСНОСТІ</w:t>
      </w:r>
      <w:r w:rsidRPr="009F13F4">
        <w:t xml:space="preserve"> </w:t>
      </w:r>
    </w:p>
    <w:p w:rsidR="005E7363" w:rsidRPr="00A84FEF" w:rsidRDefault="005E7363" w:rsidP="005E7363">
      <w:pPr>
        <w:spacing w:line="360" w:lineRule="auto"/>
        <w:jc w:val="center"/>
        <w:rPr>
          <w:szCs w:val="28"/>
        </w:rPr>
      </w:pPr>
      <w:r>
        <w:rPr>
          <w:szCs w:val="28"/>
        </w:rPr>
        <w:t>Резюме</w:t>
      </w:r>
    </w:p>
    <w:p w:rsidR="00505BD8" w:rsidRPr="00505BD8" w:rsidRDefault="00505BD8" w:rsidP="005E7363">
      <w:pPr>
        <w:spacing w:line="360" w:lineRule="auto"/>
        <w:rPr>
          <w:i/>
          <w:szCs w:val="28"/>
        </w:rPr>
      </w:pPr>
      <w:r w:rsidRPr="00505BD8">
        <w:t xml:space="preserve">Раціогуманізм </w:t>
      </w:r>
      <w:r>
        <w:t>характеризується як орієнтація, що передбачає у світогл</w:t>
      </w:r>
      <w:r>
        <w:t>я</w:t>
      </w:r>
      <w:r>
        <w:t xml:space="preserve">дному плані </w:t>
      </w:r>
      <w:r w:rsidRPr="0069470C">
        <w:t xml:space="preserve">визнання </w:t>
      </w:r>
      <w:r w:rsidRPr="003C0214">
        <w:t>інтелектуальної культури</w:t>
      </w:r>
      <w:r>
        <w:t xml:space="preserve"> одним із найважливіших зд</w:t>
      </w:r>
      <w:r>
        <w:t>о</w:t>
      </w:r>
      <w:r>
        <w:t>бутків людства, а у плані методології людинознавства – вимагає максимал</w:t>
      </w:r>
      <w:r>
        <w:t>ь</w:t>
      </w:r>
      <w:r>
        <w:t>ного використання цього багатства, у його гармонійній взаємодії з іншими складн</w:t>
      </w:r>
      <w:r>
        <w:t>и</w:t>
      </w:r>
      <w:r>
        <w:t>ками культури, для розширення знань про людину та їх гуманістично орієнт</w:t>
      </w:r>
      <w:r>
        <w:t>о</w:t>
      </w:r>
      <w:r>
        <w:t>ваного пра</w:t>
      </w:r>
      <w:r>
        <w:t>к</w:t>
      </w:r>
      <w:r>
        <w:t>тичного застосування.</w:t>
      </w:r>
    </w:p>
    <w:p w:rsidR="005E7363" w:rsidRDefault="005E7363" w:rsidP="005E7363">
      <w:pPr>
        <w:spacing w:line="360" w:lineRule="auto"/>
        <w:rPr>
          <w:szCs w:val="28"/>
        </w:rPr>
      </w:pPr>
      <w:r w:rsidRPr="00503F84">
        <w:rPr>
          <w:i/>
          <w:szCs w:val="28"/>
        </w:rPr>
        <w:t>Ключові слова</w:t>
      </w:r>
      <w:r>
        <w:rPr>
          <w:szCs w:val="28"/>
        </w:rPr>
        <w:t xml:space="preserve">: </w:t>
      </w:r>
      <w:r w:rsidR="00442F06">
        <w:rPr>
          <w:szCs w:val="28"/>
        </w:rPr>
        <w:t>гуманізм</w:t>
      </w:r>
      <w:r>
        <w:rPr>
          <w:szCs w:val="28"/>
        </w:rPr>
        <w:t xml:space="preserve">, </w:t>
      </w:r>
      <w:r w:rsidR="00442F06">
        <w:rPr>
          <w:szCs w:val="28"/>
        </w:rPr>
        <w:t xml:space="preserve">сучасний гуманізм, раціоналізм, раціогуманізм, культура, </w:t>
      </w:r>
      <w:r w:rsidR="00721470">
        <w:rPr>
          <w:szCs w:val="28"/>
        </w:rPr>
        <w:t xml:space="preserve">інтелектуальна культура, </w:t>
      </w:r>
      <w:r w:rsidR="00442F06">
        <w:rPr>
          <w:szCs w:val="28"/>
        </w:rPr>
        <w:t>інтелект, гармонійний інтелект, мудрість</w:t>
      </w:r>
      <w:r>
        <w:rPr>
          <w:szCs w:val="28"/>
        </w:rPr>
        <w:t>.</w:t>
      </w:r>
    </w:p>
    <w:p w:rsidR="005E7363" w:rsidRDefault="005E7363" w:rsidP="005E7363">
      <w:pPr>
        <w:spacing w:line="360" w:lineRule="auto"/>
        <w:rPr>
          <w:szCs w:val="28"/>
        </w:rPr>
      </w:pPr>
    </w:p>
    <w:p w:rsidR="005E7363" w:rsidRPr="00E90BDC" w:rsidRDefault="005E7363" w:rsidP="005E7363">
      <w:pPr>
        <w:spacing w:line="360" w:lineRule="auto"/>
        <w:jc w:val="left"/>
        <w:rPr>
          <w:szCs w:val="28"/>
          <w:lang w:val="en-US"/>
        </w:rPr>
      </w:pPr>
      <w:r>
        <w:rPr>
          <w:szCs w:val="28"/>
          <w:lang w:val="en-US"/>
        </w:rPr>
        <w:t>Georgy</w:t>
      </w:r>
      <w:r>
        <w:rPr>
          <w:szCs w:val="28"/>
        </w:rPr>
        <w:t xml:space="preserve"> </w:t>
      </w:r>
      <w:r>
        <w:rPr>
          <w:szCs w:val="28"/>
          <w:lang w:val="en-US"/>
        </w:rPr>
        <w:t>Ball</w:t>
      </w:r>
    </w:p>
    <w:p w:rsidR="005E7363" w:rsidRDefault="00A84280" w:rsidP="00AB58F7">
      <w:pPr>
        <w:spacing w:line="360" w:lineRule="auto"/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RATIO-HUMANISM AS A FORM</w:t>
      </w:r>
      <w:r w:rsidR="005E7363">
        <w:rPr>
          <w:b/>
          <w:szCs w:val="28"/>
          <w:lang w:val="en-US"/>
        </w:rPr>
        <w:t xml:space="preserve"> OF HUMAN</w:t>
      </w:r>
      <w:r>
        <w:rPr>
          <w:b/>
          <w:szCs w:val="28"/>
          <w:lang w:val="en-US"/>
        </w:rPr>
        <w:t>ISM</w:t>
      </w:r>
      <w:r w:rsidR="005E7363">
        <w:rPr>
          <w:b/>
          <w:szCs w:val="28"/>
          <w:lang w:val="en-US"/>
        </w:rPr>
        <w:t xml:space="preserve"> </w:t>
      </w:r>
      <w:r w:rsidR="005E7363" w:rsidRPr="00E90BDC">
        <w:rPr>
          <w:b/>
          <w:szCs w:val="28"/>
          <w:lang w:val="en-US"/>
        </w:rPr>
        <w:t>C</w:t>
      </w:r>
      <w:r w:rsidR="00AB58F7">
        <w:rPr>
          <w:b/>
          <w:szCs w:val="28"/>
        </w:rPr>
        <w:t>O</w:t>
      </w:r>
      <w:r w:rsidR="00AB58F7">
        <w:rPr>
          <w:b/>
          <w:szCs w:val="28"/>
          <w:lang w:val="en-US"/>
        </w:rPr>
        <w:t>RRESPONDING TO</w:t>
      </w:r>
    </w:p>
    <w:p w:rsidR="00AB58F7" w:rsidRPr="00AB58F7" w:rsidRDefault="00AB58F7" w:rsidP="00AB58F7">
      <w:pPr>
        <w:spacing w:line="360" w:lineRule="auto"/>
        <w:ind w:firstLine="0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TODAY CHALLENGES</w:t>
      </w:r>
    </w:p>
    <w:p w:rsidR="005E7363" w:rsidRPr="00E90BDC" w:rsidRDefault="005E7363" w:rsidP="00AB58F7">
      <w:pPr>
        <w:spacing w:line="360" w:lineRule="auto"/>
        <w:ind w:firstLine="0"/>
        <w:jc w:val="center"/>
        <w:rPr>
          <w:szCs w:val="28"/>
          <w:lang w:val="en-US"/>
        </w:rPr>
      </w:pPr>
      <w:r>
        <w:rPr>
          <w:szCs w:val="28"/>
          <w:lang w:val="en-US"/>
        </w:rPr>
        <w:t>Summary</w:t>
      </w:r>
    </w:p>
    <w:p w:rsidR="00AB58F7" w:rsidRPr="00AB58F7" w:rsidRDefault="00AB58F7" w:rsidP="005E7363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Ratio-humanism is characterized as an orientation </w:t>
      </w:r>
      <w:r w:rsidR="00F73B90">
        <w:rPr>
          <w:szCs w:val="28"/>
          <w:lang w:val="en-US"/>
        </w:rPr>
        <w:t>which, in the world-view aspect,</w:t>
      </w:r>
      <w:r w:rsidR="00DD5055">
        <w:rPr>
          <w:szCs w:val="28"/>
          <w:lang w:val="en-US"/>
        </w:rPr>
        <w:t xml:space="preserve"> considers intellectual culture to be</w:t>
      </w:r>
      <w:r w:rsidR="00E963F2">
        <w:rPr>
          <w:szCs w:val="28"/>
          <w:lang w:val="en-US"/>
        </w:rPr>
        <w:t>l</w:t>
      </w:r>
      <w:r w:rsidR="00DD5055">
        <w:rPr>
          <w:szCs w:val="28"/>
          <w:lang w:val="en-US"/>
        </w:rPr>
        <w:t>on</w:t>
      </w:r>
      <w:r w:rsidR="00E963F2">
        <w:rPr>
          <w:szCs w:val="28"/>
          <w:lang w:val="en-US"/>
        </w:rPr>
        <w:t>g</w:t>
      </w:r>
      <w:r w:rsidR="00DD5055">
        <w:rPr>
          <w:szCs w:val="28"/>
          <w:lang w:val="en-US"/>
        </w:rPr>
        <w:t xml:space="preserve"> </w:t>
      </w:r>
      <w:r w:rsidR="00E963F2">
        <w:rPr>
          <w:szCs w:val="28"/>
          <w:lang w:val="en-US"/>
        </w:rPr>
        <w:t>to</w:t>
      </w:r>
      <w:r w:rsidR="00DD5055">
        <w:rPr>
          <w:szCs w:val="28"/>
          <w:lang w:val="en-US"/>
        </w:rPr>
        <w:t xml:space="preserve"> the most important </w:t>
      </w:r>
      <w:r w:rsidR="00E963F2">
        <w:rPr>
          <w:szCs w:val="28"/>
          <w:lang w:val="en-US"/>
        </w:rPr>
        <w:t xml:space="preserve">mankind’s </w:t>
      </w:r>
      <w:r w:rsidR="00DD5055">
        <w:rPr>
          <w:szCs w:val="28"/>
          <w:lang w:val="en-US"/>
        </w:rPr>
        <w:t>heri</w:t>
      </w:r>
      <w:r w:rsidR="00DD5055">
        <w:rPr>
          <w:szCs w:val="28"/>
          <w:lang w:val="en-US"/>
        </w:rPr>
        <w:t>t</w:t>
      </w:r>
      <w:r w:rsidR="00DD5055">
        <w:rPr>
          <w:szCs w:val="28"/>
          <w:lang w:val="en-US"/>
        </w:rPr>
        <w:t>age and</w:t>
      </w:r>
      <w:r w:rsidR="00E963F2">
        <w:rPr>
          <w:szCs w:val="28"/>
          <w:lang w:val="en-US"/>
        </w:rPr>
        <w:t>, in the aspect of</w:t>
      </w:r>
      <w:r w:rsidR="0069733E">
        <w:rPr>
          <w:szCs w:val="28"/>
          <w:lang w:val="en-US"/>
        </w:rPr>
        <w:t xml:space="preserve"> the</w:t>
      </w:r>
      <w:r w:rsidR="00E963F2">
        <w:rPr>
          <w:szCs w:val="28"/>
          <w:lang w:val="en-US"/>
        </w:rPr>
        <w:t xml:space="preserve"> methodology</w:t>
      </w:r>
      <w:r w:rsidR="0069733E">
        <w:rPr>
          <w:szCs w:val="28"/>
          <w:lang w:val="en-US"/>
        </w:rPr>
        <w:t xml:space="preserve"> of human science</w:t>
      </w:r>
      <w:r w:rsidR="00E963F2">
        <w:rPr>
          <w:szCs w:val="28"/>
          <w:lang w:val="en-US"/>
        </w:rPr>
        <w:t>, demands to use</w:t>
      </w:r>
      <w:r w:rsidR="00CE3862">
        <w:rPr>
          <w:szCs w:val="28"/>
          <w:lang w:val="en-US"/>
        </w:rPr>
        <w:t xml:space="preserve"> </w:t>
      </w:r>
      <w:r w:rsidR="00721470">
        <w:rPr>
          <w:szCs w:val="28"/>
          <w:lang w:val="en-US"/>
        </w:rPr>
        <w:t>this wealth</w:t>
      </w:r>
      <w:r w:rsidR="00E963F2">
        <w:rPr>
          <w:szCs w:val="28"/>
          <w:lang w:val="en-US"/>
        </w:rPr>
        <w:t xml:space="preserve"> maximally</w:t>
      </w:r>
      <w:r w:rsidR="00CE3862">
        <w:rPr>
          <w:szCs w:val="28"/>
          <w:lang w:val="en-US"/>
        </w:rPr>
        <w:t xml:space="preserve">, in its harmonic interaction with other components of culture, </w:t>
      </w:r>
      <w:r w:rsidR="00AF44C2">
        <w:rPr>
          <w:szCs w:val="28"/>
          <w:lang w:val="en-US"/>
        </w:rPr>
        <w:t>f</w:t>
      </w:r>
      <w:r w:rsidR="00CE3862">
        <w:rPr>
          <w:szCs w:val="28"/>
          <w:lang w:val="en-US"/>
        </w:rPr>
        <w:t>or enrich</w:t>
      </w:r>
      <w:r w:rsidR="00AF44C2">
        <w:rPr>
          <w:szCs w:val="28"/>
          <w:lang w:val="en-US"/>
        </w:rPr>
        <w:t>ing</w:t>
      </w:r>
      <w:r w:rsidR="00CE3862">
        <w:rPr>
          <w:szCs w:val="28"/>
          <w:lang w:val="en-US"/>
        </w:rPr>
        <w:t xml:space="preserve"> knowledge about humans</w:t>
      </w:r>
      <w:r w:rsidR="00AF44C2">
        <w:rPr>
          <w:szCs w:val="28"/>
          <w:lang w:val="en-US"/>
        </w:rPr>
        <w:t xml:space="preserve"> and for its humanistically oriented practical a</w:t>
      </w:r>
      <w:r w:rsidR="00AF44C2">
        <w:rPr>
          <w:szCs w:val="28"/>
          <w:lang w:val="en-US"/>
        </w:rPr>
        <w:t>p</w:t>
      </w:r>
      <w:r w:rsidR="00AF44C2">
        <w:rPr>
          <w:szCs w:val="28"/>
          <w:lang w:val="en-US"/>
        </w:rPr>
        <w:t>plication.</w:t>
      </w:r>
      <w:r w:rsidR="00E963F2">
        <w:rPr>
          <w:szCs w:val="28"/>
          <w:lang w:val="en-US"/>
        </w:rPr>
        <w:t xml:space="preserve"> </w:t>
      </w:r>
    </w:p>
    <w:p w:rsidR="005E7363" w:rsidRPr="00721470" w:rsidRDefault="005E7363" w:rsidP="005E7363">
      <w:pPr>
        <w:spacing w:line="360" w:lineRule="auto"/>
        <w:rPr>
          <w:szCs w:val="28"/>
          <w:lang w:val="en-US"/>
        </w:rPr>
      </w:pPr>
      <w:r w:rsidRPr="00E90BDC">
        <w:rPr>
          <w:i/>
          <w:szCs w:val="28"/>
          <w:lang w:val="en-US"/>
        </w:rPr>
        <w:t xml:space="preserve">Key words: </w:t>
      </w:r>
      <w:r w:rsidR="00721470">
        <w:rPr>
          <w:szCs w:val="28"/>
          <w:lang w:val="en-US"/>
        </w:rPr>
        <w:t>humanism, today humanism, rationalism, ratio-humanism, culture, intellectual</w:t>
      </w:r>
      <w:r w:rsidR="0053057E">
        <w:rPr>
          <w:szCs w:val="28"/>
          <w:lang w:val="en-US"/>
        </w:rPr>
        <w:t xml:space="preserve"> culture, intelligence, harmonic intelligence, wisdom. </w:t>
      </w:r>
      <w:r w:rsidR="00721470">
        <w:rPr>
          <w:szCs w:val="28"/>
          <w:lang w:val="en-US"/>
        </w:rPr>
        <w:t xml:space="preserve"> </w:t>
      </w:r>
    </w:p>
    <w:p w:rsidR="005E7363" w:rsidRPr="005E7363" w:rsidRDefault="005E7363" w:rsidP="00A50020">
      <w:pPr>
        <w:pStyle w:val="14-1"/>
        <w:spacing w:line="360" w:lineRule="auto"/>
        <w:rPr>
          <w:lang w:val="en-US"/>
        </w:rPr>
      </w:pPr>
    </w:p>
    <w:sectPr w:rsidR="005E7363" w:rsidRPr="005E7363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6F" w:rsidRDefault="00C8746F" w:rsidP="009A2BC6">
      <w:r>
        <w:separator/>
      </w:r>
    </w:p>
  </w:endnote>
  <w:endnote w:type="continuationSeparator" w:id="0">
    <w:p w:rsidR="00C8746F" w:rsidRDefault="00C8746F" w:rsidP="009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6F" w:rsidRDefault="00C8746F" w:rsidP="009A2BC6">
      <w:r>
        <w:separator/>
      </w:r>
    </w:p>
  </w:footnote>
  <w:footnote w:type="continuationSeparator" w:id="0">
    <w:p w:rsidR="00C8746F" w:rsidRDefault="00C8746F" w:rsidP="009A2BC6">
      <w:r>
        <w:continuationSeparator/>
      </w:r>
    </w:p>
  </w:footnote>
  <w:footnote w:id="1">
    <w:p w:rsidR="0023103D" w:rsidRPr="00E92742" w:rsidRDefault="0023103D" w:rsidP="006217B0">
      <w:pPr>
        <w:pStyle w:val="-14"/>
        <w:ind w:left="0" w:firstLine="0"/>
        <w:rPr>
          <w:sz w:val="20"/>
          <w:szCs w:val="20"/>
        </w:rPr>
      </w:pPr>
      <w:r w:rsidRPr="00F07208">
        <w:rPr>
          <w:rStyle w:val="a7"/>
          <w:sz w:val="20"/>
          <w:szCs w:val="20"/>
        </w:rPr>
        <w:footnoteRef/>
      </w:r>
      <w:r>
        <w:t xml:space="preserve"> </w:t>
      </w:r>
      <w:r w:rsidRPr="0023103D">
        <w:rPr>
          <w:sz w:val="20"/>
          <w:szCs w:val="20"/>
          <w:lang w:val="uk-UA"/>
        </w:rPr>
        <w:t>Див. про це:</w:t>
      </w:r>
      <w:r>
        <w:rPr>
          <w:lang w:val="uk-UA"/>
        </w:rPr>
        <w:t xml:space="preserve"> </w:t>
      </w:r>
      <w:r w:rsidRPr="00E92742">
        <w:rPr>
          <w:i/>
          <w:sz w:val="20"/>
          <w:szCs w:val="20"/>
        </w:rPr>
        <w:t>Урнов М.Ю.</w:t>
      </w:r>
      <w:r w:rsidRPr="00E92742">
        <w:rPr>
          <w:sz w:val="20"/>
          <w:szCs w:val="20"/>
        </w:rPr>
        <w:t xml:space="preserve"> Эмоциональная атмосфера общества как объект политологического исследования. Статья 2. Факторы формирования эмоциональной атмосферы общества // Обществ</w:t>
      </w:r>
      <w:r w:rsidR="006F05EB">
        <w:rPr>
          <w:sz w:val="20"/>
          <w:szCs w:val="20"/>
        </w:rPr>
        <w:t>енные</w:t>
      </w:r>
      <w:r w:rsidRPr="00E92742">
        <w:rPr>
          <w:sz w:val="20"/>
          <w:szCs w:val="20"/>
        </w:rPr>
        <w:t xml:space="preserve"> науки и современность. – 2007. – № 3.</w:t>
      </w:r>
    </w:p>
    <w:p w:rsidR="0023103D" w:rsidRPr="0023103D" w:rsidRDefault="0023103D" w:rsidP="006217B0">
      <w:pPr>
        <w:pStyle w:val="a5"/>
        <w:ind w:firstLine="0"/>
        <w:rPr>
          <w:lang w:val="uk-UA"/>
        </w:rPr>
      </w:pPr>
    </w:p>
  </w:footnote>
  <w:footnote w:id="2">
    <w:p w:rsidR="0023103D" w:rsidRPr="0023103D" w:rsidRDefault="00BE5B63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Кремень В.Г.</w:t>
      </w:r>
      <w:r w:rsidRPr="00E92742">
        <w:t xml:space="preserve"> </w:t>
      </w:r>
      <w:r w:rsidRPr="00CC54E1">
        <w:rPr>
          <w:lang w:val="uk-UA"/>
        </w:rPr>
        <w:t>Трансформації особистості в освітньому просторі сучасної цивілізації // Психолого-педагогічні засади розви</w:t>
      </w:r>
      <w:r>
        <w:rPr>
          <w:lang w:val="uk-UA"/>
        </w:rPr>
        <w:t>т</w:t>
      </w:r>
      <w:r w:rsidRPr="00CC54E1">
        <w:rPr>
          <w:lang w:val="uk-UA"/>
        </w:rPr>
        <w:t>ку особистості в освітньому просторі: Матеріали методологічного семінару АПН України 19 бер</w:t>
      </w:r>
      <w:r w:rsidRPr="00CC54E1">
        <w:rPr>
          <w:lang w:val="uk-UA"/>
        </w:rPr>
        <w:t>е</w:t>
      </w:r>
      <w:r w:rsidRPr="00CC54E1">
        <w:rPr>
          <w:lang w:val="uk-UA"/>
        </w:rPr>
        <w:t>зня 2008</w:t>
      </w:r>
      <w:r w:rsidRPr="00E92742">
        <w:t xml:space="preserve"> р. – К., 2008. – С.</w:t>
      </w:r>
      <w:r>
        <w:rPr>
          <w:lang w:val="uk-UA"/>
        </w:rPr>
        <w:t xml:space="preserve"> 15.</w:t>
      </w:r>
    </w:p>
  </w:footnote>
  <w:footnote w:id="3">
    <w:p w:rsidR="0023103D" w:rsidRPr="0023103D" w:rsidRDefault="0023103D" w:rsidP="006217B0">
      <w:pPr>
        <w:pStyle w:val="-14"/>
        <w:ind w:left="0"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B27145">
        <w:rPr>
          <w:sz w:val="20"/>
          <w:szCs w:val="20"/>
        </w:rPr>
        <w:t xml:space="preserve">Див.: </w:t>
      </w:r>
      <w:r w:rsidR="00B27145" w:rsidRPr="00E92742">
        <w:rPr>
          <w:i/>
          <w:sz w:val="20"/>
          <w:szCs w:val="20"/>
        </w:rPr>
        <w:t>Шевчук А.В.</w:t>
      </w:r>
      <w:r w:rsidR="00B27145" w:rsidRPr="00E92742">
        <w:rPr>
          <w:sz w:val="20"/>
          <w:szCs w:val="20"/>
        </w:rPr>
        <w:t xml:space="preserve"> О будущем труда и будущем без труда // Обществ</w:t>
      </w:r>
      <w:r w:rsidR="008C44F9">
        <w:rPr>
          <w:sz w:val="20"/>
          <w:szCs w:val="20"/>
        </w:rPr>
        <w:t>енные</w:t>
      </w:r>
      <w:r w:rsidR="00B27145" w:rsidRPr="00E92742">
        <w:rPr>
          <w:sz w:val="20"/>
          <w:szCs w:val="20"/>
        </w:rPr>
        <w:t xml:space="preserve"> науки и современность. – 2007. – № 3.</w:t>
      </w:r>
    </w:p>
  </w:footnote>
  <w:footnote w:id="4">
    <w:p w:rsidR="00B27145" w:rsidRPr="00B27145" w:rsidRDefault="00B27145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Назаретян А.П.</w:t>
      </w:r>
      <w:r w:rsidRPr="00E92742">
        <w:t xml:space="preserve"> Синергетика, когнитивная психология и гипотеза техно-гуманитарного баланса // Обществе</w:t>
      </w:r>
      <w:r w:rsidRPr="00E92742">
        <w:t>н</w:t>
      </w:r>
      <w:r w:rsidRPr="00E92742">
        <w:t>ные науки и современность. – 1999. – № 4. – С.</w:t>
      </w:r>
      <w:r>
        <w:rPr>
          <w:lang w:val="uk-UA"/>
        </w:rPr>
        <w:t xml:space="preserve"> 144.</w:t>
      </w:r>
    </w:p>
  </w:footnote>
  <w:footnote w:id="5">
    <w:p w:rsidR="00EC758C" w:rsidRPr="00EC758C" w:rsidRDefault="00EC758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145.</w:t>
      </w:r>
    </w:p>
  </w:footnote>
  <w:footnote w:id="6">
    <w:p w:rsidR="00EC758C" w:rsidRPr="00EC758C" w:rsidRDefault="00EC758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144.</w:t>
      </w:r>
    </w:p>
  </w:footnote>
  <w:footnote w:id="7">
    <w:p w:rsidR="000E19C4" w:rsidRPr="000E19C4" w:rsidRDefault="000E19C4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Яцута Е.И.</w:t>
      </w:r>
      <w:r w:rsidRPr="00E92742">
        <w:t xml:space="preserve"> Контент-центрированный подход к фасилитации личностного развития // Ежегодник Ро</w:t>
      </w:r>
      <w:r w:rsidRPr="00E92742">
        <w:t>с</w:t>
      </w:r>
      <w:r w:rsidRPr="00E92742">
        <w:t>сийского психологического общества. Спец</w:t>
      </w:r>
      <w:r w:rsidRPr="00310D4A">
        <w:t xml:space="preserve">. </w:t>
      </w:r>
      <w:r w:rsidRPr="00E92742">
        <w:t>выпуск</w:t>
      </w:r>
      <w:r w:rsidRPr="00310D4A">
        <w:t xml:space="preserve">. – </w:t>
      </w:r>
      <w:r w:rsidRPr="00E92742">
        <w:t>Т</w:t>
      </w:r>
      <w:r w:rsidRPr="00310D4A">
        <w:t xml:space="preserve">. 1. – </w:t>
      </w:r>
      <w:r w:rsidRPr="00E92742">
        <w:t>М</w:t>
      </w:r>
      <w:r w:rsidRPr="00310D4A">
        <w:t xml:space="preserve">.: </w:t>
      </w:r>
      <w:r w:rsidRPr="00E92742">
        <w:t>Январь</w:t>
      </w:r>
      <w:r w:rsidRPr="00310D4A">
        <w:t xml:space="preserve">, 2005. – </w:t>
      </w:r>
      <w:r w:rsidRPr="00E92742">
        <w:t>С</w:t>
      </w:r>
      <w:r w:rsidRPr="00310D4A">
        <w:t>.</w:t>
      </w:r>
      <w:r>
        <w:rPr>
          <w:lang w:val="uk-UA"/>
        </w:rPr>
        <w:t xml:space="preserve"> 46.</w:t>
      </w:r>
    </w:p>
  </w:footnote>
  <w:footnote w:id="8">
    <w:p w:rsidR="000E19C4" w:rsidRPr="000E19C4" w:rsidRDefault="000E19C4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E92742">
        <w:rPr>
          <w:i/>
        </w:rPr>
        <w:t>Маслоу А.</w:t>
      </w:r>
      <w:r w:rsidRPr="00E92742">
        <w:t xml:space="preserve"> Новые рубежи человеческой природы. – М.: Смысл, 1999.</w:t>
      </w:r>
    </w:p>
  </w:footnote>
  <w:footnote w:id="9">
    <w:p w:rsidR="000E19C4" w:rsidRPr="000E19C4" w:rsidRDefault="000E19C4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Ахутин А.В.</w:t>
      </w:r>
      <w:r w:rsidRPr="00E92742">
        <w:t xml:space="preserve"> Записки из-под спуда // АРХЭ: Культуро-логический ежегодник. – Вып. 1. – Кемерово: Алеф, 1993. – С.</w:t>
      </w:r>
      <w:r>
        <w:rPr>
          <w:lang w:val="uk-UA"/>
        </w:rPr>
        <w:t xml:space="preserve"> 153.</w:t>
      </w:r>
    </w:p>
  </w:footnote>
  <w:footnote w:id="10">
    <w:p w:rsidR="000E19C4" w:rsidRPr="000E19C4" w:rsidRDefault="000E19C4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П</w:t>
      </w:r>
      <w:r w:rsidRPr="003C45DB">
        <w:t xml:space="preserve">ро </w:t>
      </w:r>
      <w:r w:rsidRPr="000E19C4">
        <w:rPr>
          <w:lang w:val="uk-UA"/>
        </w:rPr>
        <w:t>згадані види норм і про їхню роль у регулюванні процесу особистісного розвитку</w:t>
      </w:r>
      <w:r w:rsidRPr="003C45DB">
        <w:t xml:space="preserve"> див.</w:t>
      </w:r>
      <w:r>
        <w:t xml:space="preserve">: </w:t>
      </w:r>
      <w:r w:rsidRPr="00E92742">
        <w:rPr>
          <w:i/>
        </w:rPr>
        <w:t>Балл Г.А.</w:t>
      </w:r>
      <w:r w:rsidRPr="00E92742">
        <w:t xml:space="preserve"> Псих</w:t>
      </w:r>
      <w:r w:rsidRPr="00E92742">
        <w:t>о</w:t>
      </w:r>
      <w:r w:rsidRPr="00E92742">
        <w:t>логия в рациогуманистической перспективе: Избр. работы. – К.: Основа, 2006.</w:t>
      </w:r>
    </w:p>
  </w:footnote>
  <w:footnote w:id="11">
    <w:p w:rsidR="00CC54E1" w:rsidRPr="00CC54E1" w:rsidRDefault="00CC54E1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Цит. за: </w:t>
      </w:r>
      <w:r w:rsidRPr="00E92742">
        <w:rPr>
          <w:i/>
        </w:rPr>
        <w:t>Махлин В.Л.</w:t>
      </w:r>
      <w:r w:rsidRPr="00E92742">
        <w:t xml:space="preserve"> Философия гуманитарных наук // Философия науки. Методология и история конкретных наук: Учебное пособие. – М.: «Канон+» РООИ «Реабилитация», 2007. – С.</w:t>
      </w:r>
      <w:r>
        <w:rPr>
          <w:lang w:val="uk-UA"/>
        </w:rPr>
        <w:t xml:space="preserve"> 216.</w:t>
      </w:r>
    </w:p>
  </w:footnote>
  <w:footnote w:id="12">
    <w:p w:rsidR="00BE2608" w:rsidRPr="00BE2608" w:rsidRDefault="00BE260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BE2608">
        <w:rPr>
          <w:lang w:val="uk-UA"/>
        </w:rPr>
        <w:t xml:space="preserve">Див.: </w:t>
      </w:r>
      <w:r w:rsidRPr="00BE2608">
        <w:rPr>
          <w:i/>
          <w:lang w:val="uk-UA"/>
        </w:rPr>
        <w:t>Балл Г.</w:t>
      </w:r>
      <w:r w:rsidRPr="00BE2608">
        <w:rPr>
          <w:lang w:val="uk-UA"/>
        </w:rPr>
        <w:t xml:space="preserve"> Категорія «культура особистості» в аналізі гуманізації загальної та професійної освіти // Педаг</w:t>
      </w:r>
      <w:r w:rsidRPr="00BE2608">
        <w:rPr>
          <w:lang w:val="uk-UA"/>
        </w:rPr>
        <w:t>о</w:t>
      </w:r>
      <w:r w:rsidRPr="00BE2608">
        <w:rPr>
          <w:lang w:val="uk-UA"/>
        </w:rPr>
        <w:t xml:space="preserve">гіка і психологія професійної освіти: результати досліджень і перспективи: Зб. наук. праць / За ред. І.А. Зязюна, Н.Г. Ничкало. </w:t>
      </w:r>
      <w:r w:rsidRPr="00BE2608">
        <w:rPr>
          <w:lang w:val="uk-UA"/>
        </w:rPr>
        <w:sym w:font="Symbol" w:char="F02D"/>
      </w:r>
      <w:r w:rsidRPr="00BE2608">
        <w:rPr>
          <w:lang w:val="uk-UA"/>
        </w:rPr>
        <w:t xml:space="preserve"> К., 2003; </w:t>
      </w:r>
      <w:r w:rsidRPr="00BE2608">
        <w:rPr>
          <w:i/>
          <w:lang w:val="uk-UA"/>
        </w:rPr>
        <w:t>Балл Г.</w:t>
      </w:r>
      <w:r w:rsidRPr="00BE2608">
        <w:rPr>
          <w:lang w:val="uk-UA"/>
        </w:rPr>
        <w:t>О. Орієнтири сучасного гуманізму (в суспільній, освітній, психологічній сф</w:t>
      </w:r>
      <w:r w:rsidRPr="00BE2608">
        <w:rPr>
          <w:lang w:val="uk-UA"/>
        </w:rPr>
        <w:t>е</w:t>
      </w:r>
      <w:r w:rsidRPr="00BE2608">
        <w:rPr>
          <w:lang w:val="uk-UA"/>
        </w:rPr>
        <w:t>рах): Вид. 2-е, доповнене. – Житомир: Вид-во «Волинь», 2008.</w:t>
      </w:r>
    </w:p>
  </w:footnote>
  <w:footnote w:id="13">
    <w:p w:rsidR="00BE2608" w:rsidRPr="00BE2608" w:rsidRDefault="00BE260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="0084415B" w:rsidRPr="00E92742">
        <w:rPr>
          <w:i/>
        </w:rPr>
        <w:t>Библер В.С.</w:t>
      </w:r>
      <w:r w:rsidR="0084415B" w:rsidRPr="00E92742">
        <w:t xml:space="preserve"> На гранях логики культуры: Книга избранных очерков. </w:t>
      </w:r>
      <w:r w:rsidR="0084415B" w:rsidRPr="00E92742">
        <w:sym w:font="Symbol" w:char="F02D"/>
      </w:r>
      <w:r w:rsidR="0084415B" w:rsidRPr="00E92742">
        <w:t xml:space="preserve"> М.: Русск</w:t>
      </w:r>
      <w:r w:rsidR="00052840">
        <w:t>ое</w:t>
      </w:r>
      <w:r w:rsidR="0084415B" w:rsidRPr="00E92742">
        <w:t xml:space="preserve"> феноменол</w:t>
      </w:r>
      <w:r w:rsidR="0084415B" w:rsidRPr="00E92742">
        <w:t>о</w:t>
      </w:r>
      <w:r w:rsidR="0084415B" w:rsidRPr="00E92742">
        <w:t>гич</w:t>
      </w:r>
      <w:r w:rsidR="00052840">
        <w:t>еское</w:t>
      </w:r>
      <w:r w:rsidR="0084415B" w:rsidRPr="00E92742">
        <w:t xml:space="preserve"> общ</w:t>
      </w:r>
      <w:r w:rsidR="00052840">
        <w:t>ест</w:t>
      </w:r>
      <w:r w:rsidR="0084415B" w:rsidRPr="00E92742">
        <w:t>во, 1997.</w:t>
      </w:r>
    </w:p>
  </w:footnote>
  <w:footnote w:id="14">
    <w:p w:rsidR="0084415B" w:rsidRPr="0084415B" w:rsidRDefault="0084415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Костюк Г.С.</w:t>
      </w:r>
      <w:r w:rsidRPr="00E92742">
        <w:t xml:space="preserve"> Избр. психологические труды. – М.: Педагогика, 1988. –</w:t>
      </w:r>
      <w:r>
        <w:rPr>
          <w:lang w:val="uk-UA"/>
        </w:rPr>
        <w:t xml:space="preserve"> С. 84.</w:t>
      </w:r>
    </w:p>
  </w:footnote>
  <w:footnote w:id="15">
    <w:p w:rsidR="0084415B" w:rsidRPr="0084415B" w:rsidRDefault="0084415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88670D">
        <w:rPr>
          <w:lang w:val="uk-UA"/>
        </w:rPr>
        <w:t xml:space="preserve">Див.: </w:t>
      </w:r>
      <w:r w:rsidR="0088670D" w:rsidRPr="00E92742">
        <w:t>Человек как субъект культуры / Отв. ред. Э.В. Сайко. – М.: Наука, 2002.</w:t>
      </w:r>
    </w:p>
  </w:footnote>
  <w:footnote w:id="16">
    <w:p w:rsidR="004728BF" w:rsidRPr="00E92742" w:rsidRDefault="0088670D" w:rsidP="006217B0">
      <w:pPr>
        <w:pStyle w:val="-14"/>
        <w:ind w:left="0" w:firstLine="0"/>
        <w:rPr>
          <w:sz w:val="20"/>
          <w:szCs w:val="20"/>
        </w:rPr>
      </w:pPr>
      <w:r w:rsidRPr="004728BF">
        <w:rPr>
          <w:rStyle w:val="a7"/>
          <w:sz w:val="20"/>
          <w:szCs w:val="20"/>
        </w:rPr>
        <w:footnoteRef/>
      </w:r>
      <w:r w:rsidRPr="004728BF">
        <w:rPr>
          <w:sz w:val="20"/>
          <w:szCs w:val="20"/>
        </w:rPr>
        <w:t xml:space="preserve"> </w:t>
      </w:r>
      <w:r w:rsidRPr="004728BF">
        <w:rPr>
          <w:sz w:val="20"/>
          <w:szCs w:val="20"/>
          <w:lang w:val="uk-UA"/>
        </w:rPr>
        <w:t>Детальніше див.:</w:t>
      </w:r>
      <w:r w:rsidR="004728BF">
        <w:rPr>
          <w:lang w:val="uk-UA"/>
        </w:rPr>
        <w:t xml:space="preserve"> </w:t>
      </w:r>
      <w:r w:rsidR="004728BF" w:rsidRPr="00E92742">
        <w:rPr>
          <w:i/>
          <w:sz w:val="20"/>
          <w:szCs w:val="20"/>
        </w:rPr>
        <w:t>Балл Г.А., Мединцев В.А.</w:t>
      </w:r>
      <w:r w:rsidR="004728BF" w:rsidRPr="00E92742">
        <w:rPr>
          <w:sz w:val="20"/>
          <w:szCs w:val="20"/>
        </w:rPr>
        <w:t xml:space="preserve"> Личность как модус культуры и как интегративное качество лица // Мир психологии. – 2010. – № 4.</w:t>
      </w:r>
    </w:p>
    <w:p w:rsidR="0088670D" w:rsidRPr="0088670D" w:rsidRDefault="0088670D" w:rsidP="006217B0">
      <w:pPr>
        <w:pStyle w:val="a5"/>
        <w:ind w:firstLine="0"/>
        <w:rPr>
          <w:lang w:val="uk-UA"/>
        </w:rPr>
      </w:pPr>
    </w:p>
  </w:footnote>
  <w:footnote w:id="17">
    <w:p w:rsidR="004728BF" w:rsidRPr="004728BF" w:rsidRDefault="004728BF" w:rsidP="006217B0">
      <w:pPr>
        <w:pStyle w:val="-14"/>
        <w:ind w:left="0" w:firstLine="0"/>
        <w:rPr>
          <w:lang w:val="uk-UA"/>
        </w:rPr>
      </w:pPr>
      <w:r w:rsidRPr="004728BF">
        <w:rPr>
          <w:rStyle w:val="a7"/>
          <w:sz w:val="20"/>
          <w:szCs w:val="20"/>
        </w:rPr>
        <w:footnoteRef/>
      </w:r>
      <w:r w:rsidRPr="00310D4A">
        <w:rPr>
          <w:sz w:val="20"/>
          <w:szCs w:val="20"/>
          <w:lang w:val="uk-UA"/>
        </w:rPr>
        <w:t xml:space="preserve"> </w:t>
      </w:r>
      <w:r w:rsidRPr="004728BF">
        <w:rPr>
          <w:sz w:val="20"/>
          <w:szCs w:val="20"/>
          <w:lang w:val="uk-UA"/>
        </w:rPr>
        <w:t>Див.:</w:t>
      </w:r>
      <w:r>
        <w:rPr>
          <w:lang w:val="uk-UA"/>
        </w:rPr>
        <w:t xml:space="preserve"> </w:t>
      </w:r>
      <w:r w:rsidRPr="00310D4A">
        <w:rPr>
          <w:i/>
          <w:sz w:val="20"/>
          <w:szCs w:val="20"/>
          <w:lang w:val="uk-UA"/>
        </w:rPr>
        <w:t>Балл Г.О.</w:t>
      </w:r>
      <w:r w:rsidRPr="00310D4A">
        <w:rPr>
          <w:sz w:val="20"/>
          <w:szCs w:val="20"/>
          <w:lang w:val="uk-UA"/>
        </w:rPr>
        <w:t xml:space="preserve"> Сучасний гуманізм і освіта: Соціально-філософські та психолого-педагогічні аспекти. – Рівне: Ліста, 2003.</w:t>
      </w:r>
    </w:p>
  </w:footnote>
  <w:footnote w:id="18">
    <w:p w:rsidR="00D94795" w:rsidRPr="00D94795" w:rsidRDefault="00D94795" w:rsidP="006217B0">
      <w:pPr>
        <w:pStyle w:val="-14"/>
        <w:ind w:left="0" w:firstLine="0"/>
        <w:rPr>
          <w:lang w:val="uk-UA"/>
        </w:rPr>
      </w:pPr>
      <w:r w:rsidRPr="00D94795">
        <w:rPr>
          <w:rStyle w:val="a7"/>
          <w:sz w:val="20"/>
          <w:szCs w:val="20"/>
        </w:rPr>
        <w:footnoteRef/>
      </w:r>
      <w:r w:rsidRPr="00D94795">
        <w:rPr>
          <w:sz w:val="20"/>
          <w:szCs w:val="20"/>
        </w:rPr>
        <w:t xml:space="preserve"> Див.:</w:t>
      </w:r>
      <w:r>
        <w:t xml:space="preserve"> </w:t>
      </w:r>
      <w:r w:rsidRPr="00E92742">
        <w:rPr>
          <w:i/>
          <w:sz w:val="20"/>
          <w:szCs w:val="20"/>
        </w:rPr>
        <w:t>Бородавкин С.В.</w:t>
      </w:r>
      <w:r w:rsidRPr="00E92742">
        <w:rPr>
          <w:sz w:val="20"/>
          <w:szCs w:val="20"/>
        </w:rPr>
        <w:t xml:space="preserve"> Гуманизм в культуре и культура в гуманизме // Вопр</w:t>
      </w:r>
      <w:r w:rsidR="008C44F9">
        <w:rPr>
          <w:sz w:val="20"/>
          <w:szCs w:val="20"/>
        </w:rPr>
        <w:t>осы</w:t>
      </w:r>
      <w:r w:rsidRPr="00E92742">
        <w:rPr>
          <w:sz w:val="20"/>
          <w:szCs w:val="20"/>
        </w:rPr>
        <w:t xml:space="preserve"> философии. – 2004. – № 5.</w:t>
      </w:r>
      <w:r>
        <w:t xml:space="preserve"> </w:t>
      </w:r>
    </w:p>
  </w:footnote>
  <w:footnote w:id="19">
    <w:p w:rsidR="00D34AEB" w:rsidRPr="00D34AEB" w:rsidRDefault="00D34AE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164.</w:t>
      </w:r>
    </w:p>
  </w:footnote>
  <w:footnote w:id="20">
    <w:p w:rsidR="00D34AEB" w:rsidRPr="00D34AEB" w:rsidRDefault="00D34AE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165.</w:t>
      </w:r>
    </w:p>
  </w:footnote>
  <w:footnote w:id="21">
    <w:p w:rsidR="004C7208" w:rsidRPr="004C7208" w:rsidRDefault="004C720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163.</w:t>
      </w:r>
    </w:p>
  </w:footnote>
  <w:footnote w:id="22">
    <w:p w:rsidR="004C7208" w:rsidRPr="004C7208" w:rsidRDefault="004C7208" w:rsidP="006217B0">
      <w:pPr>
        <w:pStyle w:val="-14"/>
        <w:ind w:left="0" w:firstLine="0"/>
        <w:rPr>
          <w:lang w:val="uk-UA"/>
        </w:rPr>
      </w:pPr>
      <w:r w:rsidRPr="00E01C22">
        <w:rPr>
          <w:rStyle w:val="a7"/>
          <w:sz w:val="20"/>
          <w:szCs w:val="20"/>
        </w:rPr>
        <w:footnoteRef/>
      </w:r>
      <w:r>
        <w:t xml:space="preserve"> </w:t>
      </w:r>
      <w:r w:rsidRPr="00E92742">
        <w:rPr>
          <w:i/>
          <w:sz w:val="20"/>
          <w:szCs w:val="20"/>
        </w:rPr>
        <w:t>Назаретян А.П.</w:t>
      </w:r>
      <w:r w:rsidRPr="00E92742">
        <w:rPr>
          <w:sz w:val="20"/>
          <w:szCs w:val="20"/>
        </w:rPr>
        <w:t xml:space="preserve"> Архетип восставшего покойника как фактор социальной самоорганизации // Вопр</w:t>
      </w:r>
      <w:r w:rsidR="008C44F9">
        <w:rPr>
          <w:sz w:val="20"/>
          <w:szCs w:val="20"/>
        </w:rPr>
        <w:t>осы</w:t>
      </w:r>
      <w:r w:rsidRPr="00E92742">
        <w:rPr>
          <w:sz w:val="20"/>
          <w:szCs w:val="20"/>
        </w:rPr>
        <w:t xml:space="preserve"> филос</w:t>
      </w:r>
      <w:r>
        <w:rPr>
          <w:sz w:val="20"/>
          <w:szCs w:val="20"/>
        </w:rPr>
        <w:t>офии. –</w:t>
      </w:r>
      <w:r w:rsidRPr="00E92742">
        <w:rPr>
          <w:sz w:val="20"/>
          <w:szCs w:val="20"/>
        </w:rPr>
        <w:t xml:space="preserve"> 2002.</w:t>
      </w:r>
      <w:r>
        <w:rPr>
          <w:sz w:val="20"/>
          <w:szCs w:val="20"/>
        </w:rPr>
        <w:t xml:space="preserve"> – </w:t>
      </w:r>
      <w:r w:rsidRPr="00E92742">
        <w:rPr>
          <w:sz w:val="20"/>
          <w:szCs w:val="20"/>
        </w:rPr>
        <w:t xml:space="preserve"> № 11.</w:t>
      </w:r>
      <w:r>
        <w:rPr>
          <w:sz w:val="20"/>
          <w:szCs w:val="20"/>
        </w:rPr>
        <w:t xml:space="preserve"> –</w:t>
      </w:r>
      <w:r w:rsidRPr="00E92742">
        <w:rPr>
          <w:sz w:val="20"/>
          <w:szCs w:val="20"/>
        </w:rPr>
        <w:t xml:space="preserve"> С. 73.</w:t>
      </w:r>
    </w:p>
  </w:footnote>
  <w:footnote w:id="23">
    <w:p w:rsidR="00E01C22" w:rsidRPr="00E01C22" w:rsidRDefault="00E01C22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Зеньковский В.В.</w:t>
      </w:r>
      <w:r w:rsidRPr="00E92742">
        <w:t xml:space="preserve"> Об образе Божьем в человеке // Вопр</w:t>
      </w:r>
      <w:r w:rsidR="008C44F9">
        <w:t>осы</w:t>
      </w:r>
      <w:r w:rsidRPr="00E92742">
        <w:t xml:space="preserve"> философии. – 2003. – № 12. – С. 1</w:t>
      </w:r>
      <w:r>
        <w:t>5</w:t>
      </w:r>
      <w:r w:rsidRPr="00E92742">
        <w:t>4. (</w:t>
      </w:r>
      <w:r w:rsidRPr="00E01C22">
        <w:rPr>
          <w:lang w:val="uk-UA"/>
        </w:rPr>
        <w:t>Вперше ста</w:t>
      </w:r>
      <w:r w:rsidRPr="00E01C22">
        <w:rPr>
          <w:lang w:val="uk-UA"/>
        </w:rPr>
        <w:t>т</w:t>
      </w:r>
      <w:r w:rsidRPr="00E01C22">
        <w:rPr>
          <w:lang w:val="uk-UA"/>
        </w:rPr>
        <w:t xml:space="preserve">тя опублікована </w:t>
      </w:r>
      <w:r w:rsidRPr="00E92742">
        <w:t>1931 року.)</w:t>
      </w:r>
    </w:p>
  </w:footnote>
  <w:footnote w:id="24">
    <w:p w:rsidR="00E92742" w:rsidRDefault="00E92742" w:rsidP="006217B0">
      <w:pPr>
        <w:pStyle w:val="ab"/>
      </w:pPr>
      <w:r>
        <w:rPr>
          <w:rStyle w:val="a7"/>
        </w:rPr>
        <w:footnoteRef/>
      </w:r>
      <w:r>
        <w:t xml:space="preserve"> Не варто </w:t>
      </w:r>
      <w:r w:rsidRPr="00880A22">
        <w:t>ні</w:t>
      </w:r>
      <w:r>
        <w:t xml:space="preserve"> зводити інтелект до мислення, ані нехтувати сутнісним зв’язком цих феноменів – пор. ро</w:t>
      </w:r>
      <w:r>
        <w:t>з</w:t>
      </w:r>
      <w:r>
        <w:t>діл 1</w:t>
      </w:r>
      <w:r w:rsidR="004727FD">
        <w:t xml:space="preserve"> книги: </w:t>
      </w:r>
      <w:r w:rsidR="004727FD" w:rsidRPr="00E92742">
        <w:rPr>
          <w:i/>
        </w:rPr>
        <w:t xml:space="preserve">Смульсон М.Л. </w:t>
      </w:r>
      <w:r w:rsidR="004727FD" w:rsidRPr="00E92742">
        <w:t>Психологія розвитку інтелекту. – К., 2001.</w:t>
      </w:r>
    </w:p>
  </w:footnote>
  <w:footnote w:id="25">
    <w:p w:rsidR="004727FD" w:rsidRPr="004727FD" w:rsidRDefault="004727FD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E92742">
        <w:rPr>
          <w:i/>
        </w:rPr>
        <w:t xml:space="preserve">Сухомлинский В.А. </w:t>
      </w:r>
      <w:r w:rsidRPr="00E92742">
        <w:t>Павлышская средняя школа. – М.: Просвещение, 1979.</w:t>
      </w:r>
    </w:p>
  </w:footnote>
  <w:footnote w:id="26">
    <w:p w:rsidR="00E92742" w:rsidRPr="00AB7D27" w:rsidRDefault="00E92742" w:rsidP="006217B0">
      <w:pPr>
        <w:pStyle w:val="ab"/>
      </w:pPr>
      <w:r w:rsidRPr="001306F5">
        <w:rPr>
          <w:rStyle w:val="a7"/>
        </w:rPr>
        <w:footnoteRef/>
      </w:r>
      <w:r w:rsidRPr="00AB7D27">
        <w:t xml:space="preserve"> Співзвучними з концепцією </w:t>
      </w:r>
      <w:r w:rsidRPr="00880A22">
        <w:t>раціогуманізму</w:t>
      </w:r>
      <w:r w:rsidRPr="00AB7D27">
        <w:t xml:space="preserve"> є підходи, пов’язувані з термінами «гуманістична раціонал</w:t>
      </w:r>
      <w:r w:rsidRPr="00AB7D27">
        <w:t>ь</w:t>
      </w:r>
      <w:r w:rsidRPr="00AB7D27">
        <w:t>ність»</w:t>
      </w:r>
      <w:r w:rsidR="004727FD">
        <w:t xml:space="preserve"> (див.: </w:t>
      </w:r>
      <w:r w:rsidR="004727FD" w:rsidRPr="00E92742">
        <w:rPr>
          <w:i/>
        </w:rPr>
        <w:t>Кирвель Ч.С.</w:t>
      </w:r>
      <w:r w:rsidR="004727FD" w:rsidRPr="004727FD">
        <w:rPr>
          <w:lang w:val="ru-RU"/>
        </w:rPr>
        <w:t xml:space="preserve"> Новая парадигма социального познания: концептуальные основы // Социология.</w:t>
      </w:r>
      <w:r w:rsidR="004727FD" w:rsidRPr="00E92742">
        <w:t xml:space="preserve"> – 2007. – № 2</w:t>
      </w:r>
      <w:r w:rsidR="004727FD">
        <w:t>)</w:t>
      </w:r>
      <w:r w:rsidRPr="00AB7D27">
        <w:t xml:space="preserve"> і «гуманістичний універсалізм»</w:t>
      </w:r>
      <w:r w:rsidR="004727FD">
        <w:t xml:space="preserve"> (див.: </w:t>
      </w:r>
      <w:r w:rsidR="004727FD" w:rsidRPr="00E92742">
        <w:rPr>
          <w:i/>
        </w:rPr>
        <w:t>Гарпушкин В.Е.</w:t>
      </w:r>
      <w:r w:rsidR="004727FD" w:rsidRPr="00E92742">
        <w:t xml:space="preserve"> </w:t>
      </w:r>
      <w:r w:rsidR="004727FD" w:rsidRPr="0077113B">
        <w:rPr>
          <w:lang w:val="ru-RU"/>
        </w:rPr>
        <w:t>Социальный универсализм: новый взгляд // Социологические исследования.</w:t>
      </w:r>
      <w:r w:rsidR="004727FD" w:rsidRPr="00E92742">
        <w:t xml:space="preserve"> – 2010. – № 9</w:t>
      </w:r>
      <w:r w:rsidR="0077113B">
        <w:t>)</w:t>
      </w:r>
      <w:r w:rsidR="004727FD" w:rsidRPr="00E92742">
        <w:t>.</w:t>
      </w:r>
    </w:p>
  </w:footnote>
  <w:footnote w:id="27">
    <w:p w:rsidR="0081749C" w:rsidRPr="0081749C" w:rsidRDefault="0081749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Гончаренко С.У.</w:t>
      </w:r>
      <w:r w:rsidRPr="00E92742">
        <w:t xml:space="preserve"> Зміст загальної освіти і її гуманітаризація // Неперервна професійна освіта: проблеми, пош</w:t>
      </w:r>
      <w:r w:rsidRPr="00E92742">
        <w:t>у</w:t>
      </w:r>
      <w:r w:rsidRPr="00E92742">
        <w:t>ки, перспективи / За ред. І.А. Зязюна. – К.: Віпол, 2000. – С.</w:t>
      </w:r>
      <w:r>
        <w:rPr>
          <w:lang w:val="uk-UA"/>
        </w:rPr>
        <w:t xml:space="preserve"> 96.</w:t>
      </w:r>
    </w:p>
  </w:footnote>
  <w:footnote w:id="28">
    <w:p w:rsidR="00F07208" w:rsidRPr="00F07208" w:rsidRDefault="00F07208" w:rsidP="006217B0">
      <w:pPr>
        <w:pStyle w:val="-14"/>
        <w:ind w:left="0" w:firstLine="0"/>
        <w:rPr>
          <w:lang w:val="uk-UA"/>
        </w:rPr>
      </w:pPr>
      <w:r w:rsidRPr="00F07208">
        <w:rPr>
          <w:rStyle w:val="a7"/>
          <w:sz w:val="20"/>
          <w:szCs w:val="20"/>
        </w:rPr>
        <w:footnoteRef/>
      </w:r>
      <w:r w:rsidRPr="00F07208">
        <w:rPr>
          <w:sz w:val="20"/>
          <w:szCs w:val="20"/>
        </w:rPr>
        <w:t xml:space="preserve"> </w:t>
      </w:r>
      <w:r w:rsidRPr="00F07208">
        <w:rPr>
          <w:sz w:val="20"/>
          <w:szCs w:val="20"/>
          <w:lang w:val="uk-UA"/>
        </w:rPr>
        <w:t>Див.:</w:t>
      </w:r>
      <w:r>
        <w:rPr>
          <w:lang w:val="uk-UA"/>
        </w:rPr>
        <w:t xml:space="preserve"> </w:t>
      </w:r>
      <w:r w:rsidRPr="00E92742">
        <w:rPr>
          <w:i/>
          <w:sz w:val="20"/>
          <w:szCs w:val="20"/>
        </w:rPr>
        <w:t>Трач Р.</w:t>
      </w:r>
      <w:r w:rsidRPr="00E92742">
        <w:rPr>
          <w:sz w:val="20"/>
          <w:szCs w:val="20"/>
        </w:rPr>
        <w:t xml:space="preserve"> Нігілізм як виклик</w:t>
      </w:r>
      <w:r>
        <w:rPr>
          <w:sz w:val="20"/>
          <w:szCs w:val="20"/>
        </w:rPr>
        <w:t xml:space="preserve"> (Сучасна духовна криза </w:t>
      </w:r>
      <w:r>
        <w:rPr>
          <w:sz w:val="20"/>
          <w:szCs w:val="20"/>
          <w:lang w:val="uk-UA"/>
        </w:rPr>
        <w:t>і психологія)</w:t>
      </w:r>
      <w:r w:rsidRPr="00E92742">
        <w:rPr>
          <w:sz w:val="20"/>
          <w:szCs w:val="20"/>
        </w:rPr>
        <w:t xml:space="preserve"> //</w:t>
      </w:r>
      <w:r>
        <w:rPr>
          <w:sz w:val="20"/>
          <w:szCs w:val="20"/>
        </w:rPr>
        <w:t xml:space="preserve"> </w:t>
      </w:r>
      <w:r w:rsidRPr="00E92742">
        <w:rPr>
          <w:sz w:val="20"/>
          <w:szCs w:val="20"/>
        </w:rPr>
        <w:t xml:space="preserve">Гуманістична психологія: Антологія в 3 т. / За ред. Р. Трача, Г. Балла. </w:t>
      </w:r>
      <w:r w:rsidRPr="00E92742">
        <w:rPr>
          <w:sz w:val="20"/>
          <w:szCs w:val="20"/>
        </w:rPr>
        <w:sym w:font="Symbol" w:char="F02D"/>
      </w:r>
      <w:r w:rsidRPr="00E92742">
        <w:rPr>
          <w:sz w:val="20"/>
          <w:szCs w:val="20"/>
        </w:rPr>
        <w:t xml:space="preserve"> Т. 2. Психологія і духовність. </w:t>
      </w:r>
      <w:r w:rsidRPr="00E92742">
        <w:rPr>
          <w:sz w:val="20"/>
          <w:szCs w:val="20"/>
        </w:rPr>
        <w:sym w:font="Symbol" w:char="F02D"/>
      </w:r>
      <w:r w:rsidRPr="00E92742">
        <w:rPr>
          <w:sz w:val="20"/>
          <w:szCs w:val="20"/>
        </w:rPr>
        <w:t xml:space="preserve"> К.: Пульсари, 2005.</w:t>
      </w:r>
    </w:p>
  </w:footnote>
  <w:footnote w:id="29">
    <w:p w:rsidR="00792D4B" w:rsidRPr="00792D4B" w:rsidRDefault="00792D4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Паронджанов В.Д.</w:t>
      </w:r>
      <w:r w:rsidRPr="00E92742">
        <w:t xml:space="preserve"> Устойчивое развитие и проблема улучшения интеллекта // Обществ. науки и совреме</w:t>
      </w:r>
      <w:r w:rsidRPr="00E92742">
        <w:t>н</w:t>
      </w:r>
      <w:r w:rsidRPr="00E92742">
        <w:t xml:space="preserve">ность. </w:t>
      </w:r>
      <w:r w:rsidRPr="00E92742">
        <w:sym w:font="Times New Roman" w:char="2013"/>
      </w:r>
      <w:r w:rsidRPr="00E92742">
        <w:t xml:space="preserve"> 2003. </w:t>
      </w:r>
      <w:r w:rsidRPr="00E92742">
        <w:sym w:font="Times New Roman" w:char="2013"/>
      </w:r>
      <w:r w:rsidRPr="00E92742">
        <w:t xml:space="preserve"> № 2. – С. 12</w:t>
      </w:r>
      <w:r>
        <w:t>7</w:t>
      </w:r>
      <w:r w:rsidRPr="00E92742">
        <w:t>.</w:t>
      </w:r>
    </w:p>
  </w:footnote>
  <w:footnote w:id="30">
    <w:p w:rsidR="00792D4B" w:rsidRPr="00792D4B" w:rsidRDefault="00792D4B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Ахиезер А.С., Гольц Г.А.</w:t>
      </w:r>
      <w:r w:rsidRPr="00E92742">
        <w:t xml:space="preserve"> Неэффективность решений как фактор дезорганизации общества (на примере тран</w:t>
      </w:r>
      <w:r w:rsidRPr="00E92742">
        <w:t>с</w:t>
      </w:r>
      <w:r w:rsidRPr="00E92742">
        <w:t xml:space="preserve">портной системы России) // Обществ. науки и современность. </w:t>
      </w:r>
      <w:r w:rsidRPr="00E92742">
        <w:sym w:font="Times New Roman" w:char="2013"/>
      </w:r>
      <w:r w:rsidRPr="00E92742">
        <w:t xml:space="preserve"> 2003. </w:t>
      </w:r>
      <w:r w:rsidRPr="00E92742">
        <w:sym w:font="Times New Roman" w:char="2013"/>
      </w:r>
      <w:r w:rsidRPr="00E92742">
        <w:t xml:space="preserve"> № 6. – С.</w:t>
      </w:r>
      <w:r>
        <w:rPr>
          <w:lang w:val="uk-UA"/>
        </w:rPr>
        <w:t xml:space="preserve"> 50.</w:t>
      </w:r>
    </w:p>
  </w:footnote>
  <w:footnote w:id="31">
    <w:p w:rsidR="00000E40" w:rsidRPr="00000E40" w:rsidRDefault="00000E40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000E40">
        <w:rPr>
          <w:i/>
          <w:lang w:val="uk-UA"/>
        </w:rPr>
        <w:t>Маслоу А.</w:t>
      </w:r>
      <w:r>
        <w:rPr>
          <w:lang w:val="uk-UA"/>
        </w:rPr>
        <w:t xml:space="preserve"> Цит. твір.</w:t>
      </w:r>
    </w:p>
  </w:footnote>
  <w:footnote w:id="32">
    <w:p w:rsidR="00000E40" w:rsidRPr="00000E40" w:rsidRDefault="00000E40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Делл’Аста А.</w:t>
      </w:r>
      <w:r w:rsidRPr="00E92742">
        <w:t xml:space="preserve"> Виховання та дійсність // Філософська думка. – 2004. – № 2. – С.</w:t>
      </w:r>
      <w:r>
        <w:rPr>
          <w:lang w:val="uk-UA"/>
        </w:rPr>
        <w:t xml:space="preserve"> 115.</w:t>
      </w:r>
    </w:p>
  </w:footnote>
  <w:footnote w:id="33">
    <w:p w:rsidR="00B75528" w:rsidRPr="00B75528" w:rsidRDefault="00B7552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B75528">
        <w:rPr>
          <w:i/>
          <w:lang w:val="uk-UA"/>
        </w:rPr>
        <w:t>Библер В.С.</w:t>
      </w:r>
      <w:r>
        <w:rPr>
          <w:lang w:val="uk-UA"/>
        </w:rPr>
        <w:t xml:space="preserve"> Цит. твір. – С. 244.</w:t>
      </w:r>
    </w:p>
  </w:footnote>
  <w:footnote w:id="34">
    <w:p w:rsidR="00B75528" w:rsidRPr="00B75528" w:rsidRDefault="00B7552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Шрейдер Ю.А.</w:t>
      </w:r>
      <w:r w:rsidRPr="00E92742">
        <w:t xml:space="preserve"> Этика: Введение в предмет. – М.: Текст, 1998. –</w:t>
      </w:r>
      <w:r>
        <w:t xml:space="preserve"> С.</w:t>
      </w:r>
      <w:r>
        <w:rPr>
          <w:lang w:val="uk-UA"/>
        </w:rPr>
        <w:t xml:space="preserve"> 197.</w:t>
      </w:r>
    </w:p>
  </w:footnote>
  <w:footnote w:id="35">
    <w:p w:rsidR="00B75528" w:rsidRPr="00B75528" w:rsidRDefault="00B7552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Назаретян А.П.</w:t>
      </w:r>
      <w:r w:rsidRPr="00E92742">
        <w:t xml:space="preserve"> Интеллект во Вселенной: истоки, становление, перспективы: Очерки междисципл</w:t>
      </w:r>
      <w:r w:rsidRPr="00E92742">
        <w:t>и</w:t>
      </w:r>
      <w:r w:rsidRPr="00E92742">
        <w:t xml:space="preserve">нарной теории прогресса. </w:t>
      </w:r>
      <w:r w:rsidRPr="00E92742">
        <w:sym w:font="Symbol" w:char="F02D"/>
      </w:r>
      <w:r w:rsidRPr="00E92742">
        <w:t xml:space="preserve"> М.: Недра, 1991. </w:t>
      </w:r>
      <w:r w:rsidRPr="00E92742">
        <w:sym w:font="Symbol" w:char="F02D"/>
      </w:r>
      <w:r>
        <w:rPr>
          <w:lang w:val="uk-UA"/>
        </w:rPr>
        <w:t xml:space="preserve"> С. 133.</w:t>
      </w:r>
    </w:p>
  </w:footnote>
  <w:footnote w:id="36">
    <w:p w:rsidR="00B75528" w:rsidRPr="00B75528" w:rsidRDefault="00B75528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E92742">
        <w:rPr>
          <w:i/>
        </w:rPr>
        <w:t>Анцыферова Л.И.</w:t>
      </w:r>
      <w:r w:rsidRPr="00E92742">
        <w:t xml:space="preserve"> Мудрость и ее проявления в разные периоды жизни человека // Психол. журн. </w:t>
      </w:r>
      <w:r w:rsidRPr="00E92742">
        <w:sym w:font="Symbol" w:char="F02D"/>
      </w:r>
      <w:r w:rsidRPr="00E92742">
        <w:t xml:space="preserve"> 2004. </w:t>
      </w:r>
      <w:r w:rsidRPr="00E92742">
        <w:sym w:font="Symbol" w:char="F02D"/>
      </w:r>
      <w:r w:rsidRPr="00E92742">
        <w:t xml:space="preserve"> № 3.</w:t>
      </w:r>
    </w:p>
  </w:footnote>
  <w:footnote w:id="37">
    <w:p w:rsidR="0028777E" w:rsidRPr="0028777E" w:rsidRDefault="0028777E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E92742">
        <w:rPr>
          <w:i/>
        </w:rPr>
        <w:t>Нартова-Бочавер С.К.</w:t>
      </w:r>
      <w:r w:rsidRPr="00E92742">
        <w:t xml:space="preserve"> Дифференциальная психология: Учебное пособие. – М.: Флинта, 2003. –</w:t>
      </w:r>
      <w:r>
        <w:rPr>
          <w:lang w:val="uk-UA"/>
        </w:rPr>
        <w:t xml:space="preserve"> С. 107.</w:t>
      </w:r>
    </w:p>
  </w:footnote>
  <w:footnote w:id="38">
    <w:p w:rsidR="00836F7C" w:rsidRPr="00836F7C" w:rsidRDefault="00836F7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Искандер Ф.</w:t>
      </w:r>
      <w:r w:rsidRPr="00E92742">
        <w:t xml:space="preserve"> О движении к добру и технологии глупости // Литературная газета. – 1986. – 30 июля.</w:t>
      </w:r>
    </w:p>
  </w:footnote>
  <w:footnote w:id="39">
    <w:p w:rsidR="00836F7C" w:rsidRPr="00836F7C" w:rsidRDefault="00836F7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Рубинштейн С.Л.</w:t>
      </w:r>
      <w:r w:rsidRPr="00E92742">
        <w:t xml:space="preserve"> Основы общей психологии. – М.: Учпедгиз, 1946. –</w:t>
      </w:r>
      <w:r>
        <w:rPr>
          <w:lang w:val="uk-UA"/>
        </w:rPr>
        <w:t xml:space="preserve"> С. 682.</w:t>
      </w:r>
    </w:p>
  </w:footnote>
  <w:footnote w:id="40">
    <w:p w:rsidR="00836F7C" w:rsidRPr="00836F7C" w:rsidRDefault="00836F7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836F7C">
        <w:rPr>
          <w:i/>
          <w:lang w:val="uk-UA"/>
        </w:rPr>
        <w:t>Кримський С.Б.</w:t>
      </w:r>
      <w:r w:rsidRPr="00836F7C">
        <w:rPr>
          <w:lang w:val="uk-UA"/>
        </w:rPr>
        <w:t xml:space="preserve"> Запити філософських смислів.</w:t>
      </w:r>
      <w:r w:rsidRPr="00E92742">
        <w:t xml:space="preserve"> – К. : ПАРАПАН, 2003. –</w:t>
      </w:r>
      <w:r>
        <w:rPr>
          <w:lang w:val="uk-UA"/>
        </w:rPr>
        <w:t xml:space="preserve"> С. 230.</w:t>
      </w:r>
    </w:p>
  </w:footnote>
  <w:footnote w:id="41">
    <w:p w:rsidR="00836F7C" w:rsidRPr="00836F7C" w:rsidRDefault="00836F7C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Там само. – С. 109.</w:t>
      </w:r>
    </w:p>
  </w:footnote>
  <w:footnote w:id="42">
    <w:p w:rsidR="004B0C24" w:rsidRPr="00481BCF" w:rsidRDefault="004B0C24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C03D1E">
        <w:rPr>
          <w:lang w:val="uk-UA"/>
        </w:rPr>
        <w:t xml:space="preserve">Вислів Т.І. Ойзермана. </w:t>
      </w:r>
      <w:r>
        <w:rPr>
          <w:lang w:val="uk-UA"/>
        </w:rPr>
        <w:t xml:space="preserve">Цит. за: </w:t>
      </w:r>
      <w:r w:rsidRPr="00E92742">
        <w:rPr>
          <w:i/>
        </w:rPr>
        <w:t>Митрохин Л.Н.</w:t>
      </w:r>
      <w:r w:rsidRPr="00E92742">
        <w:t xml:space="preserve"> Из бесед </w:t>
      </w:r>
      <w:r w:rsidR="00060A37">
        <w:t>с академиком Ойзерманом // Вопросы</w:t>
      </w:r>
      <w:r w:rsidRPr="00E92742">
        <w:t xml:space="preserve"> фил</w:t>
      </w:r>
      <w:r w:rsidRPr="00E92742">
        <w:t>о</w:t>
      </w:r>
      <w:r w:rsidRPr="00E92742">
        <w:t>софии. – 2004. – № 5. – С.</w:t>
      </w:r>
      <w:r>
        <w:rPr>
          <w:lang w:val="uk-UA"/>
        </w:rPr>
        <w:t xml:space="preserve"> 67.</w:t>
      </w:r>
    </w:p>
  </w:footnote>
  <w:footnote w:id="43">
    <w:p w:rsidR="00481BCF" w:rsidRPr="00481BCF" w:rsidRDefault="00481BCF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Бочаров В.В.</w:t>
      </w:r>
      <w:r w:rsidRPr="00E92742">
        <w:t xml:space="preserve"> Интеллигенция и насилие: социально-антропологический аспект // Антропология нас</w:t>
      </w:r>
      <w:r w:rsidRPr="00E92742">
        <w:t>и</w:t>
      </w:r>
      <w:r w:rsidRPr="00E92742">
        <w:t>лия / Отв. ред. В.В. Бочаров и В.А. Тишков. – СПб.: Наука, 2001. – С.</w:t>
      </w:r>
      <w:r>
        <w:rPr>
          <w:lang w:val="uk-UA"/>
        </w:rPr>
        <w:t xml:space="preserve"> 69.</w:t>
      </w:r>
    </w:p>
  </w:footnote>
  <w:footnote w:id="44">
    <w:p w:rsidR="00C03D1E" w:rsidRPr="00C03D1E" w:rsidRDefault="00C03D1E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FC5FB1">
        <w:rPr>
          <w:lang w:val="uk-UA"/>
        </w:rPr>
        <w:t xml:space="preserve">Вислів І.Т. Фролова. </w:t>
      </w:r>
      <w:r>
        <w:rPr>
          <w:lang w:val="uk-UA"/>
        </w:rPr>
        <w:t xml:space="preserve">Цит. за: </w:t>
      </w:r>
      <w:r w:rsidRPr="00E92742">
        <w:rPr>
          <w:i/>
        </w:rPr>
        <w:t>Пастушный С.А.</w:t>
      </w:r>
      <w:r w:rsidRPr="00E92742">
        <w:t xml:space="preserve"> К выходу в свет трехтомника «Избранных трудов» академика И.Т. Фролова // Вопр</w:t>
      </w:r>
      <w:r w:rsidR="00060A37">
        <w:t>осы</w:t>
      </w:r>
      <w:r w:rsidRPr="00E92742">
        <w:t xml:space="preserve"> философии. – 2004. – № 5. – С.</w:t>
      </w:r>
      <w:r>
        <w:rPr>
          <w:lang w:val="uk-UA"/>
        </w:rPr>
        <w:t xml:space="preserve"> 182.</w:t>
      </w:r>
    </w:p>
  </w:footnote>
  <w:footnote w:id="45">
    <w:p w:rsidR="00481BCF" w:rsidRPr="00481BCF" w:rsidRDefault="00481BCF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="00C03D1E">
        <w:rPr>
          <w:lang w:val="uk-UA"/>
        </w:rPr>
        <w:t>Там само</w:t>
      </w:r>
      <w:r>
        <w:rPr>
          <w:lang w:val="uk-UA"/>
        </w:rPr>
        <w:t>.</w:t>
      </w:r>
    </w:p>
  </w:footnote>
  <w:footnote w:id="46">
    <w:p w:rsidR="008E1DC9" w:rsidRPr="008E1DC9" w:rsidRDefault="008E1DC9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t>Берега рациональности: Беседа с В.С. Швыревым // Вопр. философии. – 2004. – № 2. – С.</w:t>
      </w:r>
      <w:r>
        <w:rPr>
          <w:lang w:val="uk-UA"/>
        </w:rPr>
        <w:t xml:space="preserve"> 122.</w:t>
      </w:r>
    </w:p>
  </w:footnote>
  <w:footnote w:id="47">
    <w:p w:rsidR="00E92742" w:rsidRPr="00795E9A" w:rsidRDefault="00E92742" w:rsidP="006217B0">
      <w:pPr>
        <w:pStyle w:val="ab"/>
      </w:pPr>
      <w:r>
        <w:rPr>
          <w:rStyle w:val="a7"/>
        </w:rPr>
        <w:footnoteRef/>
      </w:r>
      <w:r w:rsidRPr="00795E9A">
        <w:t xml:space="preserve"> Відмежовування </w:t>
      </w:r>
      <w:r w:rsidRPr="00C63901">
        <w:t>наукового</w:t>
      </w:r>
      <w:r w:rsidRPr="00795E9A">
        <w:t xml:space="preserve"> раціоналізму від релігійних (як і будь-яких інших) догм не виключає визнання важливої ролі релігії як носія і транслятора духовних цінностей.</w:t>
      </w:r>
    </w:p>
  </w:footnote>
  <w:footnote w:id="48">
    <w:p w:rsidR="008E1DC9" w:rsidRPr="008E1DC9" w:rsidRDefault="008E1DC9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 xml:space="preserve">Швырев В.С. </w:t>
      </w:r>
      <w:r w:rsidRPr="00E92742">
        <w:t>Рациональность в современной культуре // Обществ</w:t>
      </w:r>
      <w:r w:rsidR="00060A37">
        <w:t>енные</w:t>
      </w:r>
      <w:r w:rsidRPr="00E92742">
        <w:t xml:space="preserve"> науки и современность. – 1997. – № 1. – С.</w:t>
      </w:r>
      <w:r>
        <w:rPr>
          <w:lang w:val="uk-UA"/>
        </w:rPr>
        <w:t xml:space="preserve"> 109.</w:t>
      </w:r>
    </w:p>
  </w:footnote>
  <w:footnote w:id="49">
    <w:p w:rsidR="008E1DC9" w:rsidRPr="008E1DC9" w:rsidRDefault="008E1DC9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Назаретян А.П.</w:t>
      </w:r>
      <w:r w:rsidRPr="00E92742">
        <w:t xml:space="preserve"> Интеллект во Вселенной: истоки, становление, перспективы: Очерки междисципл</w:t>
      </w:r>
      <w:r w:rsidRPr="00E92742">
        <w:t>и</w:t>
      </w:r>
      <w:r w:rsidRPr="00E92742">
        <w:t xml:space="preserve">нарной теории прогресса. </w:t>
      </w:r>
      <w:r w:rsidRPr="00E92742">
        <w:sym w:font="Symbol" w:char="F02D"/>
      </w:r>
      <w:r w:rsidRPr="00E92742">
        <w:t xml:space="preserve"> М.: Недра, 1991. </w:t>
      </w:r>
      <w:r w:rsidRPr="00E92742">
        <w:sym w:font="Symbol" w:char="F02D"/>
      </w:r>
      <w:r>
        <w:rPr>
          <w:lang w:val="uk-UA"/>
        </w:rPr>
        <w:t xml:space="preserve"> С. 133.</w:t>
      </w:r>
    </w:p>
  </w:footnote>
  <w:footnote w:id="50">
    <w:p w:rsidR="008E1DC9" w:rsidRPr="008E1DC9" w:rsidRDefault="008E1DC9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Цит. за: </w:t>
      </w:r>
      <w:r w:rsidRPr="00E92742">
        <w:t>Новые информационные технологии и судьбы рациональности в современной культуре: М</w:t>
      </w:r>
      <w:r w:rsidRPr="00E92742">
        <w:t>а</w:t>
      </w:r>
      <w:r w:rsidRPr="00E92742">
        <w:t>териалы «круглого стола» // Вопр</w:t>
      </w:r>
      <w:r w:rsidR="00060A37">
        <w:t>осы</w:t>
      </w:r>
      <w:r w:rsidRPr="00E92742">
        <w:t xml:space="preserve"> филос</w:t>
      </w:r>
      <w:r w:rsidR="00060A37">
        <w:t>офии.</w:t>
      </w:r>
      <w:r w:rsidRPr="00E92742">
        <w:t xml:space="preserve"> </w:t>
      </w:r>
      <w:r>
        <w:t xml:space="preserve">– </w:t>
      </w:r>
      <w:r w:rsidRPr="00E92742">
        <w:t>2003.</w:t>
      </w:r>
      <w:r>
        <w:t xml:space="preserve"> –</w:t>
      </w:r>
      <w:r w:rsidRPr="00E92742">
        <w:t xml:space="preserve"> № 12.</w:t>
      </w:r>
      <w:r>
        <w:t xml:space="preserve"> –</w:t>
      </w:r>
      <w:r w:rsidRPr="00E92742">
        <w:t xml:space="preserve"> С.</w:t>
      </w:r>
      <w:r>
        <w:t xml:space="preserve"> 13.</w:t>
      </w:r>
    </w:p>
  </w:footnote>
  <w:footnote w:id="51">
    <w:p w:rsidR="00D87557" w:rsidRPr="00D87557" w:rsidRDefault="00D87557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Фейерабенд П.</w:t>
      </w:r>
      <w:r w:rsidRPr="00E92742">
        <w:t xml:space="preserve"> Избранные труды по методологии науки. – М.: Прогресс, 1986. –</w:t>
      </w:r>
      <w:r>
        <w:rPr>
          <w:lang w:val="uk-UA"/>
        </w:rPr>
        <w:t xml:space="preserve"> С. 178.</w:t>
      </w:r>
    </w:p>
  </w:footnote>
  <w:footnote w:id="52">
    <w:p w:rsidR="004F2875" w:rsidRPr="004F2875" w:rsidRDefault="004F2875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Цит. за: </w:t>
      </w:r>
      <w:r w:rsidRPr="00E92742">
        <w:rPr>
          <w:i/>
        </w:rPr>
        <w:t>Малахов В.С.</w:t>
      </w:r>
      <w:r w:rsidRPr="00E92742">
        <w:t xml:space="preserve"> Лиотар, Жан-Франсуа // Современная западная философия: Словарь. – М.: П</w:t>
      </w:r>
      <w:r w:rsidRPr="00E92742">
        <w:t>о</w:t>
      </w:r>
      <w:r>
        <w:t>литиздат, 1991. – С. 159.</w:t>
      </w:r>
    </w:p>
  </w:footnote>
  <w:footnote w:id="53">
    <w:p w:rsidR="004F2875" w:rsidRPr="004F2875" w:rsidRDefault="004F2875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Цит. за: </w:t>
      </w:r>
      <w:r w:rsidRPr="00E92742">
        <w:t>Новые информационные технологии и судьбы рациональности в современной культуре: М</w:t>
      </w:r>
      <w:r w:rsidRPr="00E92742">
        <w:t>а</w:t>
      </w:r>
      <w:r w:rsidRPr="00E92742">
        <w:t>териалы «круглого стола» // Вопр</w:t>
      </w:r>
      <w:r w:rsidR="00517818">
        <w:t>осы</w:t>
      </w:r>
      <w:r w:rsidRPr="00E92742">
        <w:t xml:space="preserve"> филос</w:t>
      </w:r>
      <w:r w:rsidR="00517818">
        <w:t>офии</w:t>
      </w:r>
      <w:r w:rsidRPr="00E92742">
        <w:t>.</w:t>
      </w:r>
      <w:r w:rsidR="00517818">
        <w:t xml:space="preserve"> –</w:t>
      </w:r>
      <w:r w:rsidRPr="00E92742">
        <w:t xml:space="preserve"> 2003.</w:t>
      </w:r>
      <w:r w:rsidR="00517818">
        <w:t xml:space="preserve"> –</w:t>
      </w:r>
      <w:r w:rsidRPr="00E92742">
        <w:t xml:space="preserve"> № 12.</w:t>
      </w:r>
      <w:r w:rsidR="00517818">
        <w:t xml:space="preserve"> –</w:t>
      </w:r>
      <w:r w:rsidRPr="00E92742">
        <w:t xml:space="preserve"> С.</w:t>
      </w:r>
      <w:r>
        <w:rPr>
          <w:lang w:val="uk-UA"/>
        </w:rPr>
        <w:t xml:space="preserve"> 29.</w:t>
      </w:r>
    </w:p>
  </w:footnote>
  <w:footnote w:id="54">
    <w:p w:rsidR="004F2875" w:rsidRPr="004F2875" w:rsidRDefault="004F2875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Давыдов А.П.</w:t>
      </w:r>
      <w:r w:rsidRPr="00E92742">
        <w:t xml:space="preserve"> Проблема медиации в европейской культуре: Запад и Россия. Статья 1. Представление о бог</w:t>
      </w:r>
      <w:r w:rsidRPr="00E92742">
        <w:t>о</w:t>
      </w:r>
      <w:r w:rsidRPr="00E92742">
        <w:t>человеке как форма медиации и проблема культуры // Обществ</w:t>
      </w:r>
      <w:r w:rsidR="00517818">
        <w:t>енные</w:t>
      </w:r>
      <w:r w:rsidRPr="00E92742">
        <w:t xml:space="preserve"> науки и современность. </w:t>
      </w:r>
      <w:r w:rsidRPr="00E92742">
        <w:sym w:font="Times New Roman" w:char="2013"/>
      </w:r>
      <w:r w:rsidRPr="00E92742">
        <w:t xml:space="preserve"> 2000. </w:t>
      </w:r>
      <w:r w:rsidRPr="00E92742">
        <w:sym w:font="Times New Roman" w:char="2013"/>
      </w:r>
      <w:r w:rsidRPr="00E92742">
        <w:t xml:space="preserve"> № 6. – С.</w:t>
      </w:r>
      <w:r>
        <w:rPr>
          <w:lang w:val="uk-UA"/>
        </w:rPr>
        <w:t xml:space="preserve"> 82.</w:t>
      </w:r>
    </w:p>
  </w:footnote>
  <w:footnote w:id="55">
    <w:p w:rsidR="00342DB6" w:rsidRPr="00D32CFF" w:rsidRDefault="00342DB6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Див.:</w:t>
      </w:r>
      <w:r w:rsidR="00D32CFF">
        <w:rPr>
          <w:lang w:val="uk-UA"/>
        </w:rPr>
        <w:t xml:space="preserve"> </w:t>
      </w:r>
      <w:r w:rsidR="00D32CFF" w:rsidRPr="00E92742">
        <w:rPr>
          <w:i/>
        </w:rPr>
        <w:t>Балл Г.</w:t>
      </w:r>
      <w:r w:rsidR="00D32CFF" w:rsidRPr="00E92742">
        <w:t xml:space="preserve">О. </w:t>
      </w:r>
      <w:r w:rsidR="00D32CFF" w:rsidRPr="00D32CFF">
        <w:rPr>
          <w:lang w:val="uk-UA"/>
        </w:rPr>
        <w:t>Орієнтири сучасного гуманізму (в суспільній, освітній, психологічній сферах): Вид. 2-е, доп</w:t>
      </w:r>
      <w:r w:rsidR="00D32CFF" w:rsidRPr="00D32CFF">
        <w:rPr>
          <w:lang w:val="uk-UA"/>
        </w:rPr>
        <w:t>о</w:t>
      </w:r>
      <w:r w:rsidR="00D32CFF" w:rsidRPr="00D32CFF">
        <w:rPr>
          <w:lang w:val="uk-UA"/>
        </w:rPr>
        <w:t>внене. – Житомир: Вид-во «Волинь»</w:t>
      </w:r>
      <w:r w:rsidR="00D32CFF" w:rsidRPr="00E92742">
        <w:t>, 2008. –</w:t>
      </w:r>
      <w:r w:rsidR="00D32CFF">
        <w:rPr>
          <w:lang w:val="uk-UA"/>
        </w:rPr>
        <w:t xml:space="preserve"> Розділ 4.3.</w:t>
      </w:r>
    </w:p>
  </w:footnote>
  <w:footnote w:id="56">
    <w:p w:rsidR="00AC7E01" w:rsidRPr="00AC7E01" w:rsidRDefault="00AC7E01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AC7E01">
        <w:rPr>
          <w:i/>
          <w:lang w:val="uk-UA"/>
        </w:rPr>
        <w:t>Тарасенко В.</w:t>
      </w:r>
      <w:r w:rsidRPr="00AC7E01">
        <w:rPr>
          <w:lang w:val="uk-UA"/>
        </w:rPr>
        <w:t xml:space="preserve"> Дивовижна «ненаука» соціологія // Соціологія: теорія, методи</w:t>
      </w:r>
      <w:r w:rsidRPr="00E92742">
        <w:t>, маркетинг. – 2004. – № 2. – С.</w:t>
      </w:r>
      <w:r>
        <w:rPr>
          <w:lang w:val="uk-UA"/>
        </w:rPr>
        <w:t xml:space="preserve"> 20.</w:t>
      </w:r>
    </w:p>
  </w:footnote>
  <w:footnote w:id="57">
    <w:p w:rsidR="00C212F1" w:rsidRPr="00C212F1" w:rsidRDefault="00C212F1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E92742">
        <w:rPr>
          <w:i/>
        </w:rPr>
        <w:t>Фейерабенд П.</w:t>
      </w:r>
      <w:r>
        <w:rPr>
          <w:lang w:val="uk-UA"/>
        </w:rPr>
        <w:t xml:space="preserve"> Цит. твір. – С. 158.</w:t>
      </w:r>
    </w:p>
  </w:footnote>
  <w:footnote w:id="58">
    <w:p w:rsidR="00C56820" w:rsidRPr="00C56820" w:rsidRDefault="00C56820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C56820">
        <w:rPr>
          <w:i/>
          <w:lang w:val="uk-UA"/>
        </w:rPr>
        <w:t>Балл Г.</w:t>
      </w:r>
      <w:r>
        <w:rPr>
          <w:lang w:val="uk-UA"/>
        </w:rPr>
        <w:t xml:space="preserve"> Система принципів раціогуманізму // Психологія і суспільство. – 2011. – № 4.</w:t>
      </w:r>
    </w:p>
  </w:footnote>
  <w:footnote w:id="59">
    <w:p w:rsidR="00C56820" w:rsidRPr="00FE7412" w:rsidRDefault="00C56820" w:rsidP="006217B0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>Див.:</w:t>
      </w:r>
      <w:r w:rsidR="00D671AD">
        <w:rPr>
          <w:lang w:val="uk-UA"/>
        </w:rPr>
        <w:t xml:space="preserve"> </w:t>
      </w:r>
      <w:r w:rsidR="00D671AD" w:rsidRPr="00C56820">
        <w:rPr>
          <w:i/>
          <w:lang w:val="uk-UA"/>
        </w:rPr>
        <w:t>Балл Г.</w:t>
      </w:r>
      <w:r w:rsidR="00C00AA3">
        <w:rPr>
          <w:i/>
          <w:lang w:val="uk-UA"/>
        </w:rPr>
        <w:t>О</w:t>
      </w:r>
      <w:r w:rsidR="00D671AD">
        <w:rPr>
          <w:i/>
          <w:lang w:val="uk-UA"/>
        </w:rPr>
        <w:t xml:space="preserve">. </w:t>
      </w:r>
      <w:r w:rsidR="00D671AD">
        <w:rPr>
          <w:lang w:val="uk-UA"/>
        </w:rPr>
        <w:t>Раціогуманістична орієнтація у розв’язуванні психологом методологічних дилем</w:t>
      </w:r>
      <w:r w:rsidR="00C00AA3">
        <w:rPr>
          <w:lang w:val="uk-UA"/>
        </w:rPr>
        <w:t xml:space="preserve"> // Горизонти освіти. – 2010. – № 2; </w:t>
      </w:r>
      <w:r w:rsidR="00C00AA3" w:rsidRPr="007E2323">
        <w:rPr>
          <w:i/>
        </w:rPr>
        <w:t>Балл Г.А.</w:t>
      </w:r>
      <w:r w:rsidR="00C00AA3" w:rsidRPr="007E2323">
        <w:t xml:space="preserve"> Рациогуманистическая установка в методологии инновацио</w:t>
      </w:r>
      <w:r w:rsidR="00C00AA3" w:rsidRPr="007E2323">
        <w:t>н</w:t>
      </w:r>
      <w:r w:rsidR="00C00AA3" w:rsidRPr="007E2323">
        <w:t>ного развития // Россия: тенденции и перспективы развития. Ежегодник: Вып. 5. Ч. ІІ. – М.: ИНИОН РАН, 2010</w:t>
      </w:r>
      <w:r w:rsidR="007E2323">
        <w:rPr>
          <w:lang w:val="uk-UA"/>
        </w:rPr>
        <w:t xml:space="preserve">; </w:t>
      </w:r>
      <w:r w:rsidR="007E2323" w:rsidRPr="00C56820">
        <w:rPr>
          <w:i/>
          <w:lang w:val="uk-UA"/>
        </w:rPr>
        <w:t>Балл Г.</w:t>
      </w:r>
      <w:r w:rsidR="007E2323">
        <w:rPr>
          <w:i/>
          <w:lang w:val="uk-UA"/>
        </w:rPr>
        <w:t xml:space="preserve">О. </w:t>
      </w:r>
      <w:r w:rsidR="007E2323">
        <w:rPr>
          <w:lang w:val="uk-UA"/>
        </w:rPr>
        <w:t>Рац</w:t>
      </w:r>
      <w:r w:rsidR="007E2323">
        <w:rPr>
          <w:lang w:val="uk-UA"/>
        </w:rPr>
        <w:t>і</w:t>
      </w:r>
      <w:r w:rsidR="007E2323">
        <w:rPr>
          <w:lang w:val="uk-UA"/>
        </w:rPr>
        <w:t xml:space="preserve">огуманістична орієнтація в опрацюванні категорії особистості у психології // </w:t>
      </w:r>
      <w:r w:rsidR="007E2323">
        <w:t>Актуальні проблеми психології. – Т. 11. Психологія особистості. Психологічна допомога особистості. – Вип. 4. – Ч. 1 / За ред. С.Д. Максименка, М.В. Папучі. – К., 2011</w:t>
      </w:r>
      <w:r w:rsidR="007E2323">
        <w:rPr>
          <w:lang w:val="uk-UA"/>
        </w:rPr>
        <w:t>;</w:t>
      </w:r>
      <w:r w:rsidR="00AB2731">
        <w:rPr>
          <w:lang w:val="uk-UA"/>
        </w:rPr>
        <w:t xml:space="preserve"> </w:t>
      </w:r>
      <w:r w:rsidR="00AB2731" w:rsidRPr="007E2323">
        <w:rPr>
          <w:i/>
        </w:rPr>
        <w:t>Балл Г.А.</w:t>
      </w:r>
      <w:r w:rsidR="00AB2731">
        <w:rPr>
          <w:lang w:val="uk-UA"/>
        </w:rPr>
        <w:t xml:space="preserve"> «</w:t>
      </w:r>
      <w:r w:rsidR="00AB2731">
        <w:t>Психология» методологии: рациогуманистический взгляд</w:t>
      </w:r>
      <w:r w:rsidR="00AB2731">
        <w:rPr>
          <w:lang w:val="uk-UA"/>
        </w:rPr>
        <w:t xml:space="preserve"> // </w:t>
      </w:r>
      <w:r w:rsidR="00AB2731">
        <w:t>Вопросы псих</w:t>
      </w:r>
      <w:r w:rsidR="00AB2731">
        <w:t>о</w:t>
      </w:r>
      <w:r w:rsidR="00AB2731">
        <w:t>логии. – 2011. – № 2</w:t>
      </w:r>
      <w:r w:rsidR="00AB2731">
        <w:rPr>
          <w:lang w:val="uk-UA"/>
        </w:rPr>
        <w:t xml:space="preserve">; </w:t>
      </w:r>
      <w:r w:rsidR="00AB2731" w:rsidRPr="007E2323">
        <w:rPr>
          <w:i/>
        </w:rPr>
        <w:t>Балл Г.А.</w:t>
      </w:r>
      <w:r w:rsidR="00AB2731">
        <w:rPr>
          <w:lang w:val="uk-UA"/>
        </w:rPr>
        <w:t xml:space="preserve"> </w:t>
      </w:r>
      <w:r w:rsidR="00AB2731">
        <w:t>Рациогуманистическая ориентация в методологическом обесп</w:t>
      </w:r>
      <w:r w:rsidR="00AB2731">
        <w:t>е</w:t>
      </w:r>
      <w:r w:rsidR="00AB2731">
        <w:t>чении разработки смысложизненной проблематики</w:t>
      </w:r>
      <w:r w:rsidR="00FE7412">
        <w:rPr>
          <w:lang w:val="uk-UA"/>
        </w:rPr>
        <w:t xml:space="preserve"> // </w:t>
      </w:r>
      <w:r w:rsidR="00FE7412" w:rsidRPr="00EF34F2">
        <w:rPr>
          <w:szCs w:val="24"/>
        </w:rPr>
        <w:t>Психологические проблемы смысла жизни и акме</w:t>
      </w:r>
      <w:r w:rsidR="00FE7412">
        <w:rPr>
          <w:szCs w:val="24"/>
        </w:rPr>
        <w:t>: Эле</w:t>
      </w:r>
      <w:r w:rsidR="00FE7412">
        <w:rPr>
          <w:szCs w:val="24"/>
        </w:rPr>
        <w:t>к</w:t>
      </w:r>
      <w:r w:rsidR="00FE7412">
        <w:rPr>
          <w:szCs w:val="24"/>
        </w:rPr>
        <w:t xml:space="preserve">тронный сборник материалов </w:t>
      </w:r>
      <w:r w:rsidR="00FE7412">
        <w:rPr>
          <w:szCs w:val="24"/>
          <w:lang w:val="en-US"/>
        </w:rPr>
        <w:t>XV</w:t>
      </w:r>
      <w:r w:rsidR="00FE7412">
        <w:rPr>
          <w:szCs w:val="24"/>
          <w:lang w:val="uk-UA"/>
        </w:rPr>
        <w:t>І</w:t>
      </w:r>
      <w:r w:rsidR="00FE7412" w:rsidRPr="00EF34F2">
        <w:rPr>
          <w:szCs w:val="24"/>
        </w:rPr>
        <w:t xml:space="preserve"> </w:t>
      </w:r>
      <w:r w:rsidR="004D3ABD">
        <w:rPr>
          <w:szCs w:val="24"/>
        </w:rPr>
        <w:t>симпозиума</w:t>
      </w:r>
      <w:r w:rsidR="00FE7412">
        <w:t>. – М.: УРАО «Психологический институт», 201</w:t>
      </w:r>
      <w:r w:rsidR="00FE7412">
        <w:rPr>
          <w:lang w:val="uk-UA"/>
        </w:rPr>
        <w:t>1 (</w:t>
      </w:r>
      <w:hyperlink r:id="rId1" w:history="1">
        <w:r w:rsidR="00FE7412" w:rsidRPr="000F274B">
          <w:rPr>
            <w:rStyle w:val="af"/>
            <w:lang w:val="uk-UA"/>
          </w:rPr>
          <w:t>http://www.pirao.ru/ru/</w:t>
        </w:r>
        <w:r w:rsidR="00FE7412" w:rsidRPr="000F274B">
          <w:rPr>
            <w:rStyle w:val="af"/>
            <w:lang w:val="en-US"/>
          </w:rPr>
          <w:t>scilife</w:t>
        </w:r>
        <w:r w:rsidR="00FE7412" w:rsidRPr="000F274B">
          <w:rPr>
            <w:rStyle w:val="af"/>
          </w:rPr>
          <w:t>/</w:t>
        </w:r>
        <w:r w:rsidR="00FE7412" w:rsidRPr="000F274B">
          <w:rPr>
            <w:rStyle w:val="af"/>
            <w:lang w:val="en-US"/>
          </w:rPr>
          <w:t>mpirao</w:t>
        </w:r>
        <w:r w:rsidR="00FE7412" w:rsidRPr="000F274B">
          <w:rPr>
            <w:rStyle w:val="af"/>
          </w:rPr>
          <w:t>/</w:t>
        </w:r>
      </w:hyperlink>
      <w:r w:rsidR="00FE7412" w:rsidRPr="00FE7412">
        <w:t>)</w:t>
      </w:r>
      <w:r w:rsidR="00FE7412">
        <w:rPr>
          <w:lang w:val="uk-UA"/>
        </w:rPr>
        <w:t xml:space="preserve">; </w:t>
      </w:r>
      <w:r w:rsidR="00FE7412" w:rsidRPr="00C56820">
        <w:rPr>
          <w:i/>
          <w:lang w:val="uk-UA"/>
        </w:rPr>
        <w:t>Балл Г.</w:t>
      </w:r>
      <w:r w:rsidR="00FE7412">
        <w:rPr>
          <w:i/>
          <w:lang w:val="uk-UA"/>
        </w:rPr>
        <w:t>О.</w:t>
      </w:r>
      <w:r w:rsidR="00FE7412">
        <w:rPr>
          <w:lang w:val="uk-UA"/>
        </w:rPr>
        <w:t xml:space="preserve"> Раціогуманістична орієнтація в аналізі взаємозв’язку до</w:t>
      </w:r>
      <w:r w:rsidR="00FE7412">
        <w:rPr>
          <w:lang w:val="uk-UA"/>
        </w:rPr>
        <w:t>б</w:t>
      </w:r>
      <w:r w:rsidR="00FE7412">
        <w:rPr>
          <w:lang w:val="uk-UA"/>
        </w:rPr>
        <w:t xml:space="preserve">ра і зла в соціальній поведінці // </w:t>
      </w:r>
      <w:r w:rsidR="00FE7412">
        <w:t>Естетика і етика педагогічної дії: Зб. н</w:t>
      </w:r>
      <w:r w:rsidR="00FE7412">
        <w:t>а</w:t>
      </w:r>
      <w:r w:rsidR="00FE7412">
        <w:t>ук. праць. – Вип. 2. – К.; Полтава, 2011</w:t>
      </w:r>
      <w:r w:rsidR="00FE7412">
        <w:rPr>
          <w:lang w:val="uk-UA"/>
        </w:rPr>
        <w:t>.</w:t>
      </w:r>
    </w:p>
  </w:footnote>
  <w:footnote w:id="60">
    <w:p w:rsidR="00FC13E7" w:rsidRPr="00FC13E7" w:rsidRDefault="00FC13E7" w:rsidP="00FC13E7">
      <w:pPr>
        <w:pStyle w:val="a5"/>
        <w:ind w:firstLine="0"/>
        <w:rPr>
          <w:lang w:val="uk-UA"/>
        </w:rPr>
      </w:pPr>
      <w:r>
        <w:rPr>
          <w:rStyle w:val="a7"/>
        </w:rPr>
        <w:footnoteRef/>
      </w:r>
      <w:r>
        <w:t xml:space="preserve"> </w:t>
      </w:r>
      <w:r>
        <w:rPr>
          <w:lang w:val="uk-UA"/>
        </w:rPr>
        <w:t xml:space="preserve">Див.: </w:t>
      </w:r>
      <w:r w:rsidRPr="00E92742">
        <w:rPr>
          <w:i/>
        </w:rPr>
        <w:t>Шугуров М.В.</w:t>
      </w:r>
      <w:r>
        <w:t xml:space="preserve"> </w:t>
      </w:r>
      <w:r>
        <w:rPr>
          <w:lang w:val="uk-UA"/>
        </w:rPr>
        <w:t>«</w:t>
      </w:r>
      <w:r w:rsidRPr="00E92742">
        <w:t>Праздная</w:t>
      </w:r>
      <w:r>
        <w:rPr>
          <w:lang w:val="uk-UA"/>
        </w:rPr>
        <w:t>»</w:t>
      </w:r>
      <w:r w:rsidRPr="00E92742">
        <w:t xml:space="preserve"> толерантность: постмодернистский сценарий // Обществ</w:t>
      </w:r>
      <w:r>
        <w:rPr>
          <w:lang w:val="uk-UA"/>
        </w:rPr>
        <w:t>енн</w:t>
      </w:r>
      <w:r>
        <w:t>ые</w:t>
      </w:r>
      <w:r w:rsidRPr="00E92742">
        <w:t xml:space="preserve"> науки и с</w:t>
      </w:r>
      <w:r w:rsidRPr="00E92742">
        <w:t>о</w:t>
      </w:r>
      <w:r w:rsidRPr="00E92742">
        <w:t xml:space="preserve">временность. </w:t>
      </w:r>
      <w:r w:rsidRPr="00E92742">
        <w:sym w:font="Times New Roman" w:char="2013"/>
      </w:r>
      <w:r w:rsidRPr="00E92742">
        <w:t xml:space="preserve"> 2003. </w:t>
      </w:r>
      <w:r w:rsidRPr="00E92742">
        <w:sym w:font="Times New Roman" w:char="2013"/>
      </w:r>
      <w:r w:rsidRPr="00E92742">
        <w:t xml:space="preserve"> №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C47D57"/>
    <w:multiLevelType w:val="hybridMultilevel"/>
    <w:tmpl w:val="F17A6E88"/>
    <w:lvl w:ilvl="0" w:tplc="B6CAFA74">
      <w:start w:val="1"/>
      <w:numFmt w:val="decimal"/>
      <w:lvlText w:val="1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FD5520"/>
    <w:multiLevelType w:val="hybridMultilevel"/>
    <w:tmpl w:val="12CA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9EC"/>
    <w:multiLevelType w:val="hybridMultilevel"/>
    <w:tmpl w:val="ECF63038"/>
    <w:lvl w:ilvl="0" w:tplc="5C2ED73E">
      <w:start w:val="1"/>
      <w:numFmt w:val="bullet"/>
      <w:suff w:val="space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946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28F6F7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377270"/>
    <w:multiLevelType w:val="multilevel"/>
    <w:tmpl w:val="C09CB6B8"/>
    <w:lvl w:ilvl="0">
      <w:start w:val="1"/>
      <w:numFmt w:val="decimal"/>
      <w:pStyle w:val="a"/>
      <w:lvlText w:val="РОЗДІЛ %1."/>
      <w:lvlJc w:val="left"/>
      <w:pPr>
        <w:ind w:left="1636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-2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pStyle w:val="-3"/>
      <w:suff w:val="space"/>
      <w:lvlText w:val="%1.%2.%3."/>
      <w:lvlJc w:val="left"/>
      <w:pPr>
        <w:ind w:left="964" w:hanging="244"/>
      </w:pPr>
      <w:rPr>
        <w:rFonts w:hint="default"/>
      </w:rPr>
    </w:lvl>
    <w:lvl w:ilvl="3">
      <w:start w:val="1"/>
      <w:numFmt w:val="upperLetter"/>
      <w:pStyle w:val="-4"/>
      <w:suff w:val="space"/>
      <w:lvlText w:val="%4."/>
      <w:lvlJc w:val="left"/>
      <w:pPr>
        <w:ind w:left="0" w:firstLine="6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00E40"/>
    <w:rsid w:val="000156BA"/>
    <w:rsid w:val="000274DF"/>
    <w:rsid w:val="00052840"/>
    <w:rsid w:val="00060A37"/>
    <w:rsid w:val="00081625"/>
    <w:rsid w:val="00081BE3"/>
    <w:rsid w:val="000B1BE2"/>
    <w:rsid w:val="000E19C4"/>
    <w:rsid w:val="000E32EC"/>
    <w:rsid w:val="000E50BC"/>
    <w:rsid w:val="001047CA"/>
    <w:rsid w:val="00133DC5"/>
    <w:rsid w:val="00136083"/>
    <w:rsid w:val="00161221"/>
    <w:rsid w:val="001C38B9"/>
    <w:rsid w:val="001D30B9"/>
    <w:rsid w:val="001D6839"/>
    <w:rsid w:val="002150E9"/>
    <w:rsid w:val="00225643"/>
    <w:rsid w:val="0023103D"/>
    <w:rsid w:val="00261B7A"/>
    <w:rsid w:val="0028777E"/>
    <w:rsid w:val="00292341"/>
    <w:rsid w:val="002B2480"/>
    <w:rsid w:val="00310D4A"/>
    <w:rsid w:val="00323A7C"/>
    <w:rsid w:val="00340FB3"/>
    <w:rsid w:val="00342DB6"/>
    <w:rsid w:val="00380B8F"/>
    <w:rsid w:val="00396800"/>
    <w:rsid w:val="003C0214"/>
    <w:rsid w:val="00411896"/>
    <w:rsid w:val="004338C0"/>
    <w:rsid w:val="00442F06"/>
    <w:rsid w:val="004473E9"/>
    <w:rsid w:val="00463930"/>
    <w:rsid w:val="004727FD"/>
    <w:rsid w:val="004728BF"/>
    <w:rsid w:val="00481BCF"/>
    <w:rsid w:val="004B0C24"/>
    <w:rsid w:val="004B294A"/>
    <w:rsid w:val="004C7208"/>
    <w:rsid w:val="004D3462"/>
    <w:rsid w:val="004D3ABD"/>
    <w:rsid w:val="004E69AE"/>
    <w:rsid w:val="004F2875"/>
    <w:rsid w:val="00505BD8"/>
    <w:rsid w:val="00511DD4"/>
    <w:rsid w:val="00517818"/>
    <w:rsid w:val="0053057E"/>
    <w:rsid w:val="005E7363"/>
    <w:rsid w:val="005F220F"/>
    <w:rsid w:val="00611C20"/>
    <w:rsid w:val="006217B0"/>
    <w:rsid w:val="00623D12"/>
    <w:rsid w:val="0069733E"/>
    <w:rsid w:val="006E4FFE"/>
    <w:rsid w:val="006F05EB"/>
    <w:rsid w:val="00721470"/>
    <w:rsid w:val="00745004"/>
    <w:rsid w:val="0077113B"/>
    <w:rsid w:val="007778C0"/>
    <w:rsid w:val="00792D4B"/>
    <w:rsid w:val="007B7AC4"/>
    <w:rsid w:val="007C3377"/>
    <w:rsid w:val="007E2323"/>
    <w:rsid w:val="007F3843"/>
    <w:rsid w:val="0081749C"/>
    <w:rsid w:val="00821F6C"/>
    <w:rsid w:val="00836F7C"/>
    <w:rsid w:val="0084415B"/>
    <w:rsid w:val="00850FE9"/>
    <w:rsid w:val="00851CCE"/>
    <w:rsid w:val="008628DE"/>
    <w:rsid w:val="0088670D"/>
    <w:rsid w:val="00891F7B"/>
    <w:rsid w:val="008C44F9"/>
    <w:rsid w:val="008E1DC9"/>
    <w:rsid w:val="00920744"/>
    <w:rsid w:val="00945ABC"/>
    <w:rsid w:val="00947892"/>
    <w:rsid w:val="00955B1F"/>
    <w:rsid w:val="009568DF"/>
    <w:rsid w:val="009922F3"/>
    <w:rsid w:val="009A2BC6"/>
    <w:rsid w:val="009A77DF"/>
    <w:rsid w:val="009B5712"/>
    <w:rsid w:val="00A50020"/>
    <w:rsid w:val="00A66A2E"/>
    <w:rsid w:val="00A73FF8"/>
    <w:rsid w:val="00A84280"/>
    <w:rsid w:val="00AB2731"/>
    <w:rsid w:val="00AB58F7"/>
    <w:rsid w:val="00AC0887"/>
    <w:rsid w:val="00AC7E01"/>
    <w:rsid w:val="00AF44C2"/>
    <w:rsid w:val="00B27145"/>
    <w:rsid w:val="00B71A1B"/>
    <w:rsid w:val="00B72245"/>
    <w:rsid w:val="00B74E8F"/>
    <w:rsid w:val="00B75528"/>
    <w:rsid w:val="00BB0F00"/>
    <w:rsid w:val="00BD4833"/>
    <w:rsid w:val="00BE2608"/>
    <w:rsid w:val="00BE5B63"/>
    <w:rsid w:val="00C00AA3"/>
    <w:rsid w:val="00C03D1E"/>
    <w:rsid w:val="00C1216B"/>
    <w:rsid w:val="00C212F1"/>
    <w:rsid w:val="00C366D9"/>
    <w:rsid w:val="00C56820"/>
    <w:rsid w:val="00C64768"/>
    <w:rsid w:val="00C8746F"/>
    <w:rsid w:val="00C928BA"/>
    <w:rsid w:val="00CB7246"/>
    <w:rsid w:val="00CC54E1"/>
    <w:rsid w:val="00CE2C7C"/>
    <w:rsid w:val="00CE3862"/>
    <w:rsid w:val="00D01EBE"/>
    <w:rsid w:val="00D02B3A"/>
    <w:rsid w:val="00D25463"/>
    <w:rsid w:val="00D32CFF"/>
    <w:rsid w:val="00D3470D"/>
    <w:rsid w:val="00D34AEB"/>
    <w:rsid w:val="00D47978"/>
    <w:rsid w:val="00D6248B"/>
    <w:rsid w:val="00D671AD"/>
    <w:rsid w:val="00D7381A"/>
    <w:rsid w:val="00D7778C"/>
    <w:rsid w:val="00D87557"/>
    <w:rsid w:val="00D94795"/>
    <w:rsid w:val="00DD5055"/>
    <w:rsid w:val="00DD6166"/>
    <w:rsid w:val="00E01C22"/>
    <w:rsid w:val="00E17509"/>
    <w:rsid w:val="00E549E6"/>
    <w:rsid w:val="00E579E5"/>
    <w:rsid w:val="00E92742"/>
    <w:rsid w:val="00E963F2"/>
    <w:rsid w:val="00EA4E7D"/>
    <w:rsid w:val="00EC758C"/>
    <w:rsid w:val="00ED5275"/>
    <w:rsid w:val="00EE519B"/>
    <w:rsid w:val="00F0324F"/>
    <w:rsid w:val="00F07208"/>
    <w:rsid w:val="00F26873"/>
    <w:rsid w:val="00F73B90"/>
    <w:rsid w:val="00F879CC"/>
    <w:rsid w:val="00FC13E7"/>
    <w:rsid w:val="00FC5FB1"/>
    <w:rsid w:val="00FD2D8D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able of authorities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Outline List 2" w:uiPriority="0"/>
    <w:lsdException w:name="Table Professional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0">
    <w:name w:val="Normal"/>
    <w:autoRedefine/>
    <w:qFormat/>
    <w:rsid w:val="00411896"/>
    <w:pPr>
      <w:ind w:firstLine="709"/>
      <w:jc w:val="both"/>
    </w:pPr>
    <w:rPr>
      <w:sz w:val="28"/>
      <w:szCs w:val="24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A50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5002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A500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next w:val="a1"/>
    <w:link w:val="40"/>
    <w:qFormat/>
    <w:rsid w:val="00E92742"/>
    <w:pPr>
      <w:keepNext/>
      <w:spacing w:before="240" w:after="120" w:line="360" w:lineRule="auto"/>
      <w:ind w:left="864" w:hanging="864"/>
      <w:jc w:val="center"/>
      <w:outlineLvl w:val="3"/>
    </w:pPr>
    <w:rPr>
      <w:noProof/>
      <w:kern w:val="16"/>
      <w:sz w:val="24"/>
    </w:rPr>
  </w:style>
  <w:style w:type="paragraph" w:styleId="5">
    <w:name w:val="heading 5"/>
    <w:next w:val="a1"/>
    <w:link w:val="50"/>
    <w:qFormat/>
    <w:rsid w:val="00E92742"/>
    <w:pPr>
      <w:spacing w:line="360" w:lineRule="auto"/>
      <w:ind w:left="1008" w:hanging="1008"/>
      <w:jc w:val="center"/>
      <w:outlineLvl w:val="4"/>
    </w:pPr>
    <w:rPr>
      <w:noProof/>
      <w:kern w:val="16"/>
      <w:sz w:val="24"/>
    </w:rPr>
  </w:style>
  <w:style w:type="paragraph" w:styleId="6">
    <w:name w:val="heading 6"/>
    <w:next w:val="a1"/>
    <w:link w:val="60"/>
    <w:qFormat/>
    <w:rsid w:val="00E92742"/>
    <w:pPr>
      <w:spacing w:line="360" w:lineRule="auto"/>
      <w:ind w:left="1152" w:hanging="1152"/>
      <w:jc w:val="center"/>
      <w:outlineLvl w:val="5"/>
    </w:pPr>
    <w:rPr>
      <w:noProof/>
      <w:kern w:val="16"/>
      <w:sz w:val="24"/>
    </w:rPr>
  </w:style>
  <w:style w:type="paragraph" w:styleId="7">
    <w:name w:val="heading 7"/>
    <w:basedOn w:val="a1"/>
    <w:next w:val="a1"/>
    <w:link w:val="70"/>
    <w:qFormat/>
    <w:rsid w:val="00E92742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kern w:val="16"/>
      <w:sz w:val="28"/>
      <w:szCs w:val="20"/>
    </w:rPr>
  </w:style>
  <w:style w:type="paragraph" w:styleId="8">
    <w:name w:val="heading 8"/>
    <w:next w:val="a1"/>
    <w:link w:val="80"/>
    <w:qFormat/>
    <w:rsid w:val="00E92742"/>
    <w:pPr>
      <w:tabs>
        <w:tab w:val="num" w:pos="1440"/>
      </w:tabs>
      <w:spacing w:before="240" w:after="60"/>
      <w:ind w:left="1440" w:hanging="1440"/>
      <w:outlineLvl w:val="7"/>
    </w:pPr>
    <w:rPr>
      <w:i/>
      <w:iCs/>
      <w:noProof/>
      <w:sz w:val="24"/>
      <w:szCs w:val="24"/>
    </w:rPr>
  </w:style>
  <w:style w:type="paragraph" w:styleId="9">
    <w:name w:val="heading 9"/>
    <w:next w:val="a1"/>
    <w:link w:val="90"/>
    <w:autoRedefine/>
    <w:qFormat/>
    <w:rsid w:val="00E92742"/>
    <w:pPr>
      <w:tabs>
        <w:tab w:val="num" w:pos="1584"/>
      </w:tabs>
      <w:ind w:left="1584" w:hanging="1584"/>
      <w:outlineLvl w:val="8"/>
    </w:pPr>
    <w:rPr>
      <w:rFonts w:cs="Arial"/>
      <w:sz w:val="24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footnote text"/>
    <w:basedOn w:val="a0"/>
    <w:link w:val="a6"/>
    <w:unhideWhenUsed/>
    <w:rsid w:val="009A2BC6"/>
    <w:rPr>
      <w:sz w:val="20"/>
      <w:szCs w:val="20"/>
      <w:lang w:val="ru-RU"/>
    </w:rPr>
  </w:style>
  <w:style w:type="character" w:customStyle="1" w:styleId="a6">
    <w:name w:val="Текст сноски Знак"/>
    <w:basedOn w:val="a2"/>
    <w:link w:val="a5"/>
    <w:rsid w:val="009A2BC6"/>
  </w:style>
  <w:style w:type="character" w:styleId="a7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1">
    <w:name w:val="книги"/>
    <w:link w:val="a8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9">
    <w:name w:val="List Paragraph"/>
    <w:basedOn w:val="a0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14-1">
    <w:name w:val="Укр 14 - 1"/>
    <w:qFormat/>
    <w:rsid w:val="00A50020"/>
    <w:pPr>
      <w:ind w:firstLine="709"/>
      <w:jc w:val="both"/>
    </w:pPr>
    <w:rPr>
      <w:rFonts w:eastAsia="MS Mincho"/>
      <w:sz w:val="28"/>
      <w:szCs w:val="24"/>
      <w:lang w:val="uk-UA"/>
    </w:rPr>
  </w:style>
  <w:style w:type="paragraph" w:customStyle="1" w:styleId="a">
    <w:name w:val="Розділ"/>
    <w:basedOn w:val="1"/>
    <w:link w:val="aa"/>
    <w:qFormat/>
    <w:rsid w:val="00A50020"/>
    <w:pPr>
      <w:keepNext w:val="0"/>
      <w:keepLines/>
      <w:numPr>
        <w:numId w:val="2"/>
      </w:numPr>
      <w:spacing w:before="60"/>
      <w:ind w:left="360"/>
      <w:jc w:val="center"/>
    </w:pPr>
    <w:rPr>
      <w:rFonts w:ascii="Times New Roman" w:hAnsi="Times New Roman"/>
      <w:bCs w:val="0"/>
      <w:caps/>
      <w:kern w:val="0"/>
      <w:sz w:val="28"/>
      <w:szCs w:val="24"/>
    </w:rPr>
  </w:style>
  <w:style w:type="character" w:customStyle="1" w:styleId="aa">
    <w:name w:val="Розділ Знак"/>
    <w:link w:val="a"/>
    <w:rsid w:val="00A50020"/>
    <w:rPr>
      <w:b/>
      <w:caps/>
      <w:sz w:val="28"/>
      <w:szCs w:val="24"/>
      <w:lang w:val="uk-UA"/>
    </w:rPr>
  </w:style>
  <w:style w:type="paragraph" w:customStyle="1" w:styleId="ab">
    <w:name w:val="текст сноски"/>
    <w:basedOn w:val="a0"/>
    <w:rsid w:val="00A50020"/>
    <w:pPr>
      <w:autoSpaceDE w:val="0"/>
      <w:autoSpaceDN w:val="0"/>
      <w:ind w:firstLine="0"/>
    </w:pPr>
    <w:rPr>
      <w:sz w:val="20"/>
      <w:szCs w:val="20"/>
    </w:rPr>
  </w:style>
  <w:style w:type="paragraph" w:customStyle="1" w:styleId="-2">
    <w:name w:val="Нумерованный абзац - 2 уровень"/>
    <w:basedOn w:val="2"/>
    <w:link w:val="-20"/>
    <w:qFormat/>
    <w:rsid w:val="00A50020"/>
    <w:pPr>
      <w:keepNext w:val="0"/>
      <w:numPr>
        <w:ilvl w:val="1"/>
        <w:numId w:val="2"/>
      </w:numPr>
      <w:spacing w:before="0" w:after="0"/>
    </w:pPr>
    <w:rPr>
      <w:rFonts w:ascii="Times New Roman" w:hAnsi="Times New Roman"/>
      <w:bCs w:val="0"/>
      <w:i w:val="0"/>
      <w:iCs w:val="0"/>
      <w:szCs w:val="24"/>
    </w:rPr>
  </w:style>
  <w:style w:type="character" w:customStyle="1" w:styleId="-20">
    <w:name w:val="Нумерованный абзац - 2 уровень Знак"/>
    <w:link w:val="-2"/>
    <w:rsid w:val="00A50020"/>
    <w:rPr>
      <w:rFonts w:ascii="Cambria" w:eastAsia="Times New Roman" w:hAnsi="Cambria" w:cs="Times New Roman"/>
      <w:b/>
      <w:bCs/>
      <w:i/>
      <w:iCs/>
      <w:sz w:val="28"/>
      <w:szCs w:val="24"/>
      <w:lang w:val="uk-UA"/>
    </w:rPr>
  </w:style>
  <w:style w:type="paragraph" w:customStyle="1" w:styleId="-3">
    <w:name w:val="Нумерованный абзац - 3 уровень"/>
    <w:basedOn w:val="3"/>
    <w:link w:val="-30"/>
    <w:qFormat/>
    <w:rsid w:val="00A50020"/>
    <w:pPr>
      <w:keepNext w:val="0"/>
      <w:numPr>
        <w:ilvl w:val="2"/>
        <w:numId w:val="2"/>
      </w:numPr>
      <w:spacing w:before="0" w:after="0"/>
    </w:pPr>
    <w:rPr>
      <w:rFonts w:ascii="Times New Roman" w:hAnsi="Times New Roman"/>
      <w:bCs w:val="0"/>
      <w:noProof/>
      <w:kern w:val="16"/>
      <w:sz w:val="28"/>
      <w:szCs w:val="24"/>
    </w:rPr>
  </w:style>
  <w:style w:type="paragraph" w:customStyle="1" w:styleId="-4">
    <w:name w:val="Подбор абзаца - 4 уровень"/>
    <w:basedOn w:val="a0"/>
    <w:link w:val="-40"/>
    <w:qFormat/>
    <w:rsid w:val="00A50020"/>
    <w:pPr>
      <w:numPr>
        <w:ilvl w:val="3"/>
        <w:numId w:val="2"/>
      </w:numPr>
      <w:outlineLvl w:val="3"/>
    </w:pPr>
    <w:rPr>
      <w:noProof/>
      <w:kern w:val="16"/>
    </w:rPr>
  </w:style>
  <w:style w:type="character" w:customStyle="1" w:styleId="10">
    <w:name w:val="Заголовок 1 Знак"/>
    <w:link w:val="1"/>
    <w:uiPriority w:val="9"/>
    <w:rsid w:val="00A5002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rsid w:val="00A5002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rsid w:val="00A50020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rsid w:val="00E92742"/>
    <w:rPr>
      <w:noProof/>
      <w:kern w:val="16"/>
      <w:sz w:val="24"/>
      <w:lang w:val="ru-RU" w:eastAsia="ru-RU" w:bidi="ar-SA"/>
    </w:rPr>
  </w:style>
  <w:style w:type="character" w:customStyle="1" w:styleId="50">
    <w:name w:val="Заголовок 5 Знак"/>
    <w:link w:val="5"/>
    <w:rsid w:val="00E92742"/>
    <w:rPr>
      <w:noProof/>
      <w:kern w:val="16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E92742"/>
    <w:rPr>
      <w:noProof/>
      <w:kern w:val="16"/>
      <w:sz w:val="24"/>
      <w:lang w:val="ru-RU" w:eastAsia="ru-RU" w:bidi="ar-SA"/>
    </w:rPr>
  </w:style>
  <w:style w:type="character" w:customStyle="1" w:styleId="70">
    <w:name w:val="Заголовок 7 Знак"/>
    <w:link w:val="7"/>
    <w:rsid w:val="00E92742"/>
    <w:rPr>
      <w:iCs/>
      <w:noProof/>
      <w:kern w:val="16"/>
      <w:sz w:val="28"/>
    </w:rPr>
  </w:style>
  <w:style w:type="character" w:customStyle="1" w:styleId="80">
    <w:name w:val="Заголовок 8 Знак"/>
    <w:link w:val="8"/>
    <w:rsid w:val="00E92742"/>
    <w:rPr>
      <w:i/>
      <w:iCs/>
      <w:noProof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E92742"/>
    <w:rPr>
      <w:rFonts w:cs="Arial"/>
      <w:sz w:val="24"/>
      <w:szCs w:val="22"/>
      <w:lang w:val="ru-RU" w:eastAsia="ru-RU" w:bidi="ar-SA"/>
    </w:rPr>
  </w:style>
  <w:style w:type="numbering" w:styleId="111111">
    <w:name w:val="Outline List 2"/>
    <w:basedOn w:val="a4"/>
    <w:rsid w:val="00E92742"/>
    <w:pPr>
      <w:numPr>
        <w:numId w:val="4"/>
      </w:numPr>
    </w:pPr>
  </w:style>
  <w:style w:type="paragraph" w:styleId="ac">
    <w:name w:val="header"/>
    <w:basedOn w:val="a0"/>
    <w:link w:val="ad"/>
    <w:uiPriority w:val="99"/>
    <w:rsid w:val="00E92742"/>
    <w:pPr>
      <w:tabs>
        <w:tab w:val="center" w:pos="4153"/>
        <w:tab w:val="right" w:pos="8306"/>
      </w:tabs>
      <w:ind w:firstLine="0"/>
      <w:jc w:val="left"/>
    </w:pPr>
    <w:rPr>
      <w:rFonts w:eastAsia="MS Mincho"/>
      <w:noProof/>
      <w:szCs w:val="20"/>
      <w:lang w:val="ru-RU" w:eastAsia="ja-JP"/>
    </w:rPr>
  </w:style>
  <w:style w:type="character" w:customStyle="1" w:styleId="ad">
    <w:name w:val="Верхний колонтитул Знак"/>
    <w:link w:val="ac"/>
    <w:uiPriority w:val="99"/>
    <w:rsid w:val="00E92742"/>
    <w:rPr>
      <w:rFonts w:eastAsia="MS Mincho"/>
      <w:noProof/>
      <w:sz w:val="28"/>
      <w:lang w:eastAsia="ja-JP"/>
    </w:rPr>
  </w:style>
  <w:style w:type="character" w:styleId="ae">
    <w:name w:val="Emphasis"/>
    <w:qFormat/>
    <w:rsid w:val="00E92742"/>
    <w:rPr>
      <w:i/>
      <w:iCs/>
    </w:rPr>
  </w:style>
  <w:style w:type="character" w:styleId="af">
    <w:name w:val="Hyperlink"/>
    <w:uiPriority w:val="99"/>
    <w:rsid w:val="00E92742"/>
    <w:rPr>
      <w:color w:val="0000FF"/>
      <w:u w:val="single"/>
    </w:rPr>
  </w:style>
  <w:style w:type="paragraph" w:styleId="af0">
    <w:name w:val="TOC Heading"/>
    <w:basedOn w:val="1"/>
    <w:next w:val="a0"/>
    <w:uiPriority w:val="39"/>
    <w:unhideWhenUsed/>
    <w:qFormat/>
    <w:rsid w:val="00E92742"/>
    <w:pPr>
      <w:keepLines/>
      <w:spacing w:before="480" w:after="240" w:line="276" w:lineRule="auto"/>
      <w:ind w:firstLine="0"/>
      <w:jc w:val="center"/>
      <w:outlineLvl w:val="9"/>
    </w:pPr>
    <w:rPr>
      <w:color w:val="365F91"/>
      <w:kern w:val="0"/>
      <w:sz w:val="28"/>
      <w:szCs w:val="28"/>
      <w:lang w:val="ru-RU" w:eastAsia="en-US"/>
    </w:rPr>
  </w:style>
  <w:style w:type="character" w:styleId="af1">
    <w:name w:val="Placeholder Text"/>
    <w:uiPriority w:val="99"/>
    <w:semiHidden/>
    <w:rsid w:val="00E92742"/>
    <w:rPr>
      <w:color w:val="808080"/>
    </w:rPr>
  </w:style>
  <w:style w:type="character" w:styleId="af2">
    <w:name w:val="annotation reference"/>
    <w:semiHidden/>
    <w:rsid w:val="00E92742"/>
    <w:rPr>
      <w:sz w:val="16"/>
      <w:szCs w:val="16"/>
    </w:rPr>
  </w:style>
  <w:style w:type="paragraph" w:customStyle="1" w:styleId="12">
    <w:name w:val="Книг заголовок 1"/>
    <w:rsid w:val="00E92742"/>
    <w:pPr>
      <w:spacing w:before="240" w:after="120"/>
      <w:contextualSpacing/>
      <w:jc w:val="center"/>
      <w:outlineLvl w:val="0"/>
    </w:pPr>
    <w:rPr>
      <w:rFonts w:eastAsia="MS Mincho"/>
      <w:b/>
      <w:caps/>
      <w:noProof/>
      <w:sz w:val="24"/>
      <w:szCs w:val="24"/>
      <w:lang w:val="uk-UA"/>
    </w:rPr>
  </w:style>
  <w:style w:type="paragraph" w:customStyle="1" w:styleId="21">
    <w:name w:val="Книг заголовок 2"/>
    <w:rsid w:val="00E92742"/>
    <w:pPr>
      <w:spacing w:before="160" w:after="120"/>
      <w:contextualSpacing/>
      <w:jc w:val="center"/>
      <w:outlineLvl w:val="1"/>
    </w:pPr>
    <w:rPr>
      <w:rFonts w:eastAsia="MS Mincho"/>
      <w:caps/>
      <w:noProof/>
      <w:sz w:val="24"/>
      <w:szCs w:val="24"/>
    </w:rPr>
  </w:style>
  <w:style w:type="paragraph" w:customStyle="1" w:styleId="31">
    <w:name w:val="Книг заголовок 3"/>
    <w:rsid w:val="00E92742"/>
    <w:pPr>
      <w:spacing w:before="120" w:after="120"/>
      <w:contextualSpacing/>
      <w:jc w:val="center"/>
      <w:outlineLvl w:val="2"/>
    </w:pPr>
    <w:rPr>
      <w:rFonts w:eastAsia="MS Mincho"/>
      <w:b/>
      <w:sz w:val="24"/>
      <w:szCs w:val="24"/>
    </w:rPr>
  </w:style>
  <w:style w:type="paragraph" w:customStyle="1" w:styleId="41">
    <w:name w:val="Книг заголовок 4"/>
    <w:rsid w:val="00E92742"/>
    <w:pPr>
      <w:spacing w:before="120" w:after="120"/>
      <w:contextualSpacing/>
      <w:jc w:val="center"/>
      <w:outlineLvl w:val="3"/>
    </w:pPr>
    <w:rPr>
      <w:rFonts w:eastAsia="MS Mincho"/>
      <w:b/>
      <w:noProof/>
      <w:sz w:val="24"/>
      <w:szCs w:val="24"/>
    </w:rPr>
  </w:style>
  <w:style w:type="paragraph" w:customStyle="1" w:styleId="51">
    <w:name w:val="Книг заголовок 5"/>
    <w:rsid w:val="00E92742"/>
    <w:pPr>
      <w:spacing w:before="120" w:after="120"/>
      <w:contextualSpacing/>
      <w:jc w:val="center"/>
      <w:outlineLvl w:val="4"/>
    </w:pPr>
    <w:rPr>
      <w:rFonts w:eastAsia="MS Mincho"/>
      <w:b/>
      <w:noProof/>
      <w:sz w:val="24"/>
      <w:szCs w:val="24"/>
    </w:rPr>
  </w:style>
  <w:style w:type="paragraph" w:customStyle="1" w:styleId="af3">
    <w:name w:val="книги таблица ссылок"/>
    <w:basedOn w:val="a1"/>
    <w:autoRedefine/>
    <w:rsid w:val="00E92742"/>
    <w:pPr>
      <w:tabs>
        <w:tab w:val="num" w:pos="170"/>
      </w:tabs>
      <w:ind w:left="907" w:hanging="567"/>
    </w:pPr>
    <w:rPr>
      <w:noProof w:val="0"/>
    </w:rPr>
  </w:style>
  <w:style w:type="paragraph" w:styleId="af4">
    <w:name w:val="footer"/>
    <w:basedOn w:val="a0"/>
    <w:link w:val="af5"/>
    <w:unhideWhenUsed/>
    <w:rsid w:val="00E92742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  <w:szCs w:val="22"/>
      <w:lang w:val="ru-RU" w:eastAsia="en-US"/>
    </w:rPr>
  </w:style>
  <w:style w:type="character" w:customStyle="1" w:styleId="af5">
    <w:name w:val="Нижний колонтитул Знак"/>
    <w:link w:val="af4"/>
    <w:rsid w:val="00E92742"/>
    <w:rPr>
      <w:rFonts w:eastAsia="Calibri" w:cs="Times New Roman"/>
      <w:sz w:val="24"/>
      <w:szCs w:val="22"/>
      <w:lang w:eastAsia="en-US"/>
    </w:rPr>
  </w:style>
  <w:style w:type="character" w:styleId="af6">
    <w:name w:val="page number"/>
    <w:basedOn w:val="a2"/>
    <w:rsid w:val="00E92742"/>
  </w:style>
  <w:style w:type="paragraph" w:styleId="af7">
    <w:name w:val="List Number"/>
    <w:basedOn w:val="a0"/>
    <w:rsid w:val="00E92742"/>
    <w:pPr>
      <w:tabs>
        <w:tab w:val="num" w:pos="360"/>
      </w:tabs>
      <w:ind w:left="360" w:hanging="360"/>
    </w:pPr>
    <w:rPr>
      <w:rFonts w:eastAsia="MS Mincho"/>
      <w:noProof/>
      <w:sz w:val="24"/>
      <w:szCs w:val="20"/>
      <w:lang w:val="en-US"/>
    </w:rPr>
  </w:style>
  <w:style w:type="paragraph" w:styleId="af8">
    <w:name w:val="Normal (Web)"/>
    <w:basedOn w:val="a0"/>
    <w:uiPriority w:val="99"/>
    <w:rsid w:val="00E92742"/>
    <w:pPr>
      <w:ind w:firstLine="0"/>
      <w:jc w:val="left"/>
    </w:pPr>
    <w:rPr>
      <w:rFonts w:eastAsia="MS Mincho"/>
      <w:noProof/>
      <w:sz w:val="24"/>
      <w:lang w:val="ru-RU" w:eastAsia="ja-JP"/>
    </w:rPr>
  </w:style>
  <w:style w:type="paragraph" w:styleId="13">
    <w:name w:val="toc 1"/>
    <w:basedOn w:val="a0"/>
    <w:next w:val="a0"/>
    <w:autoRedefine/>
    <w:uiPriority w:val="39"/>
    <w:rsid w:val="00E92742"/>
    <w:pPr>
      <w:ind w:firstLine="0"/>
      <w:jc w:val="left"/>
    </w:pPr>
    <w:rPr>
      <w:rFonts w:eastAsia="MS Mincho"/>
      <w:caps/>
      <w:noProof/>
      <w:sz w:val="20"/>
      <w:szCs w:val="20"/>
      <w:lang w:val="ru-RU" w:eastAsia="ja-JP"/>
    </w:rPr>
  </w:style>
  <w:style w:type="paragraph" w:styleId="22">
    <w:name w:val="toc 2"/>
    <w:basedOn w:val="a0"/>
    <w:next w:val="a0"/>
    <w:autoRedefine/>
    <w:uiPriority w:val="39"/>
    <w:rsid w:val="00E92742"/>
    <w:pPr>
      <w:tabs>
        <w:tab w:val="right" w:leader="dot" w:pos="9911"/>
      </w:tabs>
      <w:ind w:left="200" w:firstLine="0"/>
      <w:jc w:val="left"/>
    </w:pPr>
    <w:rPr>
      <w:rFonts w:eastAsia="MS Mincho"/>
      <w:noProof/>
      <w:sz w:val="20"/>
      <w:szCs w:val="20"/>
      <w:lang w:val="ru-RU" w:eastAsia="ja-JP"/>
    </w:rPr>
  </w:style>
  <w:style w:type="paragraph" w:styleId="32">
    <w:name w:val="toc 3"/>
    <w:basedOn w:val="a0"/>
    <w:next w:val="a0"/>
    <w:autoRedefine/>
    <w:uiPriority w:val="39"/>
    <w:rsid w:val="00E92742"/>
    <w:pPr>
      <w:tabs>
        <w:tab w:val="right" w:leader="dot" w:pos="9911"/>
      </w:tabs>
      <w:ind w:left="970" w:hanging="567"/>
      <w:jc w:val="left"/>
    </w:pPr>
    <w:rPr>
      <w:rFonts w:eastAsia="MS Mincho"/>
      <w:noProof/>
      <w:sz w:val="20"/>
      <w:szCs w:val="20"/>
      <w:lang w:val="ru-RU" w:eastAsia="ja-JP"/>
    </w:rPr>
  </w:style>
  <w:style w:type="paragraph" w:styleId="42">
    <w:name w:val="toc 4"/>
    <w:basedOn w:val="a0"/>
    <w:next w:val="a0"/>
    <w:autoRedefine/>
    <w:uiPriority w:val="39"/>
    <w:rsid w:val="00E92742"/>
    <w:pPr>
      <w:ind w:left="1168" w:hanging="567"/>
      <w:jc w:val="left"/>
    </w:pPr>
    <w:rPr>
      <w:rFonts w:eastAsia="MS Mincho"/>
      <w:noProof/>
      <w:sz w:val="20"/>
      <w:szCs w:val="20"/>
      <w:lang w:val="ru-RU" w:eastAsia="ja-JP"/>
    </w:rPr>
  </w:style>
  <w:style w:type="paragraph" w:styleId="52">
    <w:name w:val="toc 5"/>
    <w:basedOn w:val="a0"/>
    <w:next w:val="a0"/>
    <w:autoRedefine/>
    <w:uiPriority w:val="39"/>
    <w:rsid w:val="00E92742"/>
    <w:pPr>
      <w:tabs>
        <w:tab w:val="right" w:leader="dot" w:pos="9911"/>
      </w:tabs>
      <w:ind w:left="1366" w:hanging="567"/>
      <w:jc w:val="left"/>
    </w:pPr>
    <w:rPr>
      <w:rFonts w:eastAsia="MS Mincho"/>
      <w:noProof/>
      <w:sz w:val="20"/>
      <w:szCs w:val="20"/>
      <w:lang w:val="ru-RU" w:eastAsia="ja-JP"/>
    </w:rPr>
  </w:style>
  <w:style w:type="paragraph" w:styleId="61">
    <w:name w:val="toc 6"/>
    <w:basedOn w:val="a0"/>
    <w:next w:val="a0"/>
    <w:autoRedefine/>
    <w:uiPriority w:val="39"/>
    <w:rsid w:val="00E92742"/>
    <w:pPr>
      <w:ind w:left="1000" w:firstLine="0"/>
      <w:jc w:val="left"/>
    </w:pPr>
    <w:rPr>
      <w:rFonts w:eastAsia="MS Mincho"/>
      <w:noProof/>
      <w:sz w:val="20"/>
      <w:szCs w:val="20"/>
      <w:lang w:val="ru-RU" w:eastAsia="ja-JP"/>
    </w:rPr>
  </w:style>
  <w:style w:type="paragraph" w:styleId="71">
    <w:name w:val="toc 7"/>
    <w:basedOn w:val="a0"/>
    <w:next w:val="a0"/>
    <w:autoRedefine/>
    <w:uiPriority w:val="39"/>
    <w:rsid w:val="00E92742"/>
    <w:pPr>
      <w:spacing w:after="200" w:line="276" w:lineRule="auto"/>
      <w:ind w:left="1680" w:firstLine="0"/>
      <w:jc w:val="left"/>
    </w:pPr>
    <w:rPr>
      <w:rFonts w:eastAsia="Calibri"/>
      <w:sz w:val="18"/>
      <w:szCs w:val="18"/>
      <w:lang w:val="ru-RU" w:eastAsia="en-US"/>
    </w:rPr>
  </w:style>
  <w:style w:type="paragraph" w:styleId="81">
    <w:name w:val="toc 8"/>
    <w:basedOn w:val="a0"/>
    <w:next w:val="a0"/>
    <w:autoRedefine/>
    <w:uiPriority w:val="39"/>
    <w:rsid w:val="00E92742"/>
    <w:pPr>
      <w:spacing w:after="200" w:line="276" w:lineRule="auto"/>
      <w:ind w:left="1960" w:firstLine="0"/>
      <w:jc w:val="left"/>
    </w:pPr>
    <w:rPr>
      <w:rFonts w:eastAsia="Calibri"/>
      <w:sz w:val="18"/>
      <w:szCs w:val="18"/>
      <w:lang w:val="ru-RU" w:eastAsia="en-US"/>
    </w:rPr>
  </w:style>
  <w:style w:type="paragraph" w:styleId="91">
    <w:name w:val="toc 9"/>
    <w:basedOn w:val="a0"/>
    <w:next w:val="a0"/>
    <w:autoRedefine/>
    <w:uiPriority w:val="39"/>
    <w:rsid w:val="00E92742"/>
    <w:pPr>
      <w:spacing w:after="200" w:line="276" w:lineRule="auto"/>
      <w:ind w:left="2240" w:firstLine="0"/>
      <w:jc w:val="left"/>
    </w:pPr>
    <w:rPr>
      <w:rFonts w:eastAsia="Calibri"/>
      <w:sz w:val="18"/>
      <w:szCs w:val="18"/>
      <w:lang w:val="ru-RU" w:eastAsia="en-US"/>
    </w:rPr>
  </w:style>
  <w:style w:type="character" w:styleId="af9">
    <w:name w:val="FollowedHyperlink"/>
    <w:rsid w:val="00E92742"/>
    <w:rPr>
      <w:color w:val="800080"/>
      <w:u w:val="single"/>
    </w:rPr>
  </w:style>
  <w:style w:type="table" w:styleId="afa">
    <w:name w:val="Table Grid"/>
    <w:basedOn w:val="a3"/>
    <w:uiPriority w:val="59"/>
    <w:rsid w:val="00E92742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ловарь"/>
    <w:basedOn w:val="7"/>
    <w:rsid w:val="00E92742"/>
    <w:pPr>
      <w:tabs>
        <w:tab w:val="clear" w:pos="1296"/>
      </w:tabs>
      <w:spacing w:before="0" w:after="0"/>
      <w:ind w:left="0" w:firstLine="0"/>
      <w:outlineLvl w:val="2"/>
    </w:pPr>
    <w:rPr>
      <w:sz w:val="24"/>
      <w:szCs w:val="24"/>
      <w:lang w:val="en-US"/>
    </w:rPr>
  </w:style>
  <w:style w:type="paragraph" w:styleId="afc">
    <w:name w:val="Bibliography"/>
    <w:basedOn w:val="a0"/>
    <w:rsid w:val="00E92742"/>
    <w:pPr>
      <w:shd w:val="clear" w:color="auto" w:fill="FFFFFF"/>
      <w:tabs>
        <w:tab w:val="num" w:pos="0"/>
      </w:tabs>
      <w:ind w:firstLine="0"/>
    </w:pPr>
    <w:rPr>
      <w:rFonts w:eastAsia="MS Mincho"/>
      <w:iCs/>
      <w:noProof/>
      <w:sz w:val="24"/>
      <w:lang w:val="en-US"/>
    </w:rPr>
  </w:style>
  <w:style w:type="table" w:styleId="afd">
    <w:name w:val="Table Professional"/>
    <w:basedOn w:val="a3"/>
    <w:rsid w:val="00E92742"/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0"/>
    <w:link w:val="HTML0"/>
    <w:rsid w:val="00E92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ind w:firstLine="0"/>
      <w:jc w:val="left"/>
    </w:pPr>
    <w:rPr>
      <w:rFonts w:ascii="Courier New" w:eastAsia="Calibri" w:hAnsi="Courier New" w:cs="Courier New"/>
      <w:sz w:val="20"/>
      <w:szCs w:val="22"/>
      <w:lang w:val="ru-RU" w:eastAsia="en-US"/>
    </w:rPr>
  </w:style>
  <w:style w:type="character" w:customStyle="1" w:styleId="HTML0">
    <w:name w:val="Стандартный HTML Знак"/>
    <w:link w:val="HTML"/>
    <w:rsid w:val="00E92742"/>
    <w:rPr>
      <w:rFonts w:ascii="Courier New" w:eastAsia="Calibri" w:hAnsi="Courier New" w:cs="Courier New"/>
      <w:szCs w:val="22"/>
      <w:lang w:eastAsia="en-US"/>
    </w:rPr>
  </w:style>
  <w:style w:type="character" w:styleId="afe">
    <w:name w:val="Strong"/>
    <w:qFormat/>
    <w:rsid w:val="00E92742"/>
    <w:rPr>
      <w:b/>
      <w:bCs/>
    </w:rPr>
  </w:style>
  <w:style w:type="paragraph" w:styleId="aff">
    <w:name w:val="Document Map"/>
    <w:basedOn w:val="a0"/>
    <w:link w:val="aff0"/>
    <w:uiPriority w:val="99"/>
    <w:semiHidden/>
    <w:rsid w:val="00E92742"/>
    <w:pPr>
      <w:shd w:val="clear" w:color="auto" w:fill="000080"/>
      <w:ind w:firstLine="0"/>
      <w:jc w:val="left"/>
    </w:pPr>
    <w:rPr>
      <w:rFonts w:ascii="Tahoma" w:eastAsia="MS Mincho" w:hAnsi="Tahoma"/>
      <w:noProof/>
      <w:szCs w:val="20"/>
      <w:lang w:val="ru-RU" w:eastAsia="ja-JP"/>
    </w:rPr>
  </w:style>
  <w:style w:type="character" w:customStyle="1" w:styleId="aff0">
    <w:name w:val="Схема документа Знак"/>
    <w:link w:val="aff"/>
    <w:uiPriority w:val="99"/>
    <w:semiHidden/>
    <w:rsid w:val="00E92742"/>
    <w:rPr>
      <w:rFonts w:ascii="Tahoma" w:eastAsia="MS Mincho" w:hAnsi="Tahoma"/>
      <w:noProof/>
      <w:sz w:val="28"/>
      <w:shd w:val="clear" w:color="auto" w:fill="000080"/>
      <w:lang w:eastAsia="ja-JP"/>
    </w:rPr>
  </w:style>
  <w:style w:type="paragraph" w:styleId="aff1">
    <w:name w:val="table of authorities"/>
    <w:semiHidden/>
    <w:rsid w:val="00E92742"/>
    <w:pPr>
      <w:ind w:left="198" w:hanging="198"/>
      <w:jc w:val="both"/>
    </w:pPr>
    <w:rPr>
      <w:rFonts w:eastAsia="MS Mincho"/>
      <w:sz w:val="24"/>
    </w:rPr>
  </w:style>
  <w:style w:type="paragraph" w:styleId="aff2">
    <w:name w:val="Balloon Text"/>
    <w:basedOn w:val="a0"/>
    <w:link w:val="aff3"/>
    <w:semiHidden/>
    <w:rsid w:val="00E92742"/>
    <w:pPr>
      <w:spacing w:after="200" w:line="276" w:lineRule="auto"/>
      <w:ind w:firstLine="0"/>
      <w:jc w:val="left"/>
    </w:pPr>
    <w:rPr>
      <w:rFonts w:ascii="Tahoma" w:eastAsia="MS Mincho" w:hAnsi="Tahoma" w:cs="Tahoma"/>
      <w:sz w:val="16"/>
      <w:szCs w:val="16"/>
      <w:lang w:val="ru-RU" w:eastAsia="ja-JP"/>
    </w:rPr>
  </w:style>
  <w:style w:type="character" w:customStyle="1" w:styleId="aff3">
    <w:name w:val="Текст выноски Знак"/>
    <w:link w:val="aff2"/>
    <w:semiHidden/>
    <w:rsid w:val="00E92742"/>
    <w:rPr>
      <w:rFonts w:ascii="Tahoma" w:eastAsia="MS Mincho" w:hAnsi="Tahoma" w:cs="Tahoma"/>
      <w:sz w:val="16"/>
      <w:szCs w:val="16"/>
      <w:lang w:eastAsia="ja-JP"/>
    </w:rPr>
  </w:style>
  <w:style w:type="paragraph" w:styleId="aff4">
    <w:name w:val="annotation text"/>
    <w:basedOn w:val="a1"/>
    <w:link w:val="aff5"/>
    <w:autoRedefine/>
    <w:semiHidden/>
    <w:qFormat/>
    <w:rsid w:val="00E92742"/>
    <w:pPr>
      <w:ind w:firstLine="0"/>
    </w:pPr>
    <w:rPr>
      <w:rFonts w:eastAsia="Calibri"/>
      <w:noProof w:val="0"/>
      <w:lang w:eastAsia="en-US"/>
    </w:rPr>
  </w:style>
  <w:style w:type="character" w:customStyle="1" w:styleId="aff5">
    <w:name w:val="Текст примечания Знак"/>
    <w:link w:val="aff4"/>
    <w:semiHidden/>
    <w:rsid w:val="00E92742"/>
    <w:rPr>
      <w:rFonts w:eastAsia="Calibri" w:cs="Times New Roman"/>
      <w:iCs/>
      <w:sz w:val="24"/>
      <w:szCs w:val="24"/>
      <w:lang w:eastAsia="en-US"/>
    </w:rPr>
  </w:style>
  <w:style w:type="paragraph" w:customStyle="1" w:styleId="-">
    <w:name w:val="Текст-рисунок"/>
    <w:rsid w:val="00E92742"/>
    <w:pPr>
      <w:widowControl w:val="0"/>
      <w:jc w:val="both"/>
    </w:pPr>
    <w:rPr>
      <w:rFonts w:ascii="Arial Narrow" w:eastAsia="MS Mincho" w:hAnsi="Arial Narrow"/>
      <w:noProof/>
      <w:sz w:val="28"/>
    </w:rPr>
  </w:style>
  <w:style w:type="character" w:styleId="aff6">
    <w:name w:val="line number"/>
    <w:basedOn w:val="a2"/>
    <w:uiPriority w:val="99"/>
    <w:semiHidden/>
    <w:unhideWhenUsed/>
    <w:rsid w:val="00E92742"/>
  </w:style>
  <w:style w:type="character" w:customStyle="1" w:styleId="a8">
    <w:name w:val="книги Знак"/>
    <w:link w:val="a1"/>
    <w:rsid w:val="00E92742"/>
    <w:rPr>
      <w:rFonts w:eastAsia="MS Mincho"/>
      <w:iCs/>
      <w:noProof/>
      <w:sz w:val="24"/>
      <w:szCs w:val="24"/>
      <w:lang w:val="ru-RU" w:eastAsia="ru-RU" w:bidi="ar-SA"/>
    </w:rPr>
  </w:style>
  <w:style w:type="character" w:customStyle="1" w:styleId="aff7">
    <w:name w:val="книги Знак Знак Знак"/>
    <w:link w:val="aff8"/>
    <w:rsid w:val="00E92742"/>
    <w:rPr>
      <w:iCs/>
      <w:noProof/>
      <w:szCs w:val="24"/>
      <w:lang w:val="ru-RU" w:eastAsia="ru-RU" w:bidi="ar-SA"/>
    </w:rPr>
  </w:style>
  <w:style w:type="paragraph" w:customStyle="1" w:styleId="aff8">
    <w:name w:val="книги Знак Знак"/>
    <w:link w:val="aff7"/>
    <w:rsid w:val="00E92742"/>
    <w:pPr>
      <w:ind w:firstLine="567"/>
      <w:jc w:val="both"/>
    </w:pPr>
    <w:rPr>
      <w:iCs/>
      <w:noProof/>
      <w:szCs w:val="24"/>
    </w:rPr>
  </w:style>
  <w:style w:type="paragraph" w:styleId="aff9">
    <w:name w:val="endnote text"/>
    <w:basedOn w:val="a0"/>
    <w:link w:val="affa"/>
    <w:semiHidden/>
    <w:rsid w:val="00E92742"/>
    <w:pPr>
      <w:autoSpaceDE w:val="0"/>
      <w:autoSpaceDN w:val="0"/>
      <w:jc w:val="left"/>
    </w:pPr>
    <w:rPr>
      <w:sz w:val="20"/>
      <w:szCs w:val="20"/>
    </w:rPr>
  </w:style>
  <w:style w:type="character" w:customStyle="1" w:styleId="affa">
    <w:name w:val="Текст концевой сноски Знак"/>
    <w:link w:val="aff9"/>
    <w:semiHidden/>
    <w:rsid w:val="00E92742"/>
    <w:rPr>
      <w:lang w:val="uk-UA"/>
    </w:rPr>
  </w:style>
  <w:style w:type="character" w:customStyle="1" w:styleId="affb">
    <w:name w:val="Основной шрифт"/>
    <w:rsid w:val="00E92742"/>
  </w:style>
  <w:style w:type="paragraph" w:customStyle="1" w:styleId="-14">
    <w:name w:val="Табл ссылок - 14"/>
    <w:basedOn w:val="a0"/>
    <w:qFormat/>
    <w:rsid w:val="00E92742"/>
    <w:pPr>
      <w:ind w:left="340" w:hanging="340"/>
    </w:pPr>
    <w:rPr>
      <w:rFonts w:eastAsia="MS Mincho"/>
      <w:noProof/>
      <w:lang w:val="ru-RU"/>
    </w:rPr>
  </w:style>
  <w:style w:type="table" w:styleId="-5">
    <w:name w:val="Light Shading Accent 5"/>
    <w:basedOn w:val="a3"/>
    <w:uiPriority w:val="60"/>
    <w:rsid w:val="00E92742"/>
    <w:rPr>
      <w:rFonts w:ascii="Calibri" w:eastAsia="Calibri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-30">
    <w:name w:val="Нумерованный абзац - 3 уровень Знак"/>
    <w:link w:val="-3"/>
    <w:rsid w:val="00E92742"/>
    <w:rPr>
      <w:rFonts w:ascii="Cambria" w:eastAsia="Times New Roman" w:hAnsi="Cambria" w:cs="Times New Roman"/>
      <w:b/>
      <w:bCs/>
      <w:i/>
      <w:iCs/>
      <w:noProof/>
      <w:kern w:val="16"/>
      <w:sz w:val="28"/>
      <w:szCs w:val="24"/>
      <w:lang w:val="uk-UA"/>
    </w:rPr>
  </w:style>
  <w:style w:type="numbering" w:customStyle="1" w:styleId="1111111">
    <w:name w:val="1 / 1.1 / 1.1.11"/>
    <w:basedOn w:val="a4"/>
    <w:next w:val="111111"/>
    <w:rsid w:val="00E92742"/>
  </w:style>
  <w:style w:type="character" w:customStyle="1" w:styleId="-40">
    <w:name w:val="Подбор абзаца - 4 уровень Знак"/>
    <w:link w:val="-4"/>
    <w:rsid w:val="00E92742"/>
    <w:rPr>
      <w:noProof/>
      <w:kern w:val="16"/>
      <w:sz w:val="28"/>
      <w:szCs w:val="24"/>
      <w:lang w:val="uk-UA"/>
    </w:rPr>
  </w:style>
  <w:style w:type="paragraph" w:customStyle="1" w:styleId="14">
    <w:name w:val="Основной текст 1"/>
    <w:rsid w:val="00E92742"/>
    <w:pPr>
      <w:spacing w:line="360" w:lineRule="auto"/>
      <w:ind w:firstLine="720"/>
      <w:jc w:val="both"/>
    </w:pPr>
    <w:rPr>
      <w:rFonts w:eastAsia="MS Mincho"/>
      <w:sz w:val="28"/>
    </w:rPr>
  </w:style>
  <w:style w:type="paragraph" w:customStyle="1" w:styleId="62">
    <w:name w:val="Книг заголовок 6"/>
    <w:basedOn w:val="51"/>
    <w:rsid w:val="00E92742"/>
    <w:pPr>
      <w:outlineLvl w:val="5"/>
    </w:pPr>
  </w:style>
  <w:style w:type="paragraph" w:customStyle="1" w:styleId="72">
    <w:name w:val="Книг заголовок 7"/>
    <w:basedOn w:val="51"/>
    <w:rsid w:val="00E92742"/>
    <w:pPr>
      <w:outlineLvl w:val="6"/>
    </w:pPr>
  </w:style>
  <w:style w:type="paragraph" w:customStyle="1" w:styleId="82">
    <w:name w:val="Книг заголовок 8"/>
    <w:basedOn w:val="51"/>
    <w:rsid w:val="00E92742"/>
    <w:pPr>
      <w:outlineLvl w:val="7"/>
    </w:pPr>
  </w:style>
  <w:style w:type="paragraph" w:customStyle="1" w:styleId="92">
    <w:name w:val="Книг заголовок 9"/>
    <w:basedOn w:val="51"/>
    <w:rsid w:val="00E92742"/>
    <w:pPr>
      <w:spacing w:before="0" w:after="0"/>
      <w:contextualSpacing w:val="0"/>
      <w:jc w:val="both"/>
      <w:outlineLvl w:val="8"/>
    </w:pPr>
    <w:rPr>
      <w:rFonts w:cs="Arial"/>
      <w:b w:val="0"/>
    </w:rPr>
  </w:style>
  <w:style w:type="paragraph" w:customStyle="1" w:styleId="affc">
    <w:name w:val="Комментарий"/>
    <w:basedOn w:val="a1"/>
    <w:qFormat/>
    <w:rsid w:val="00E92742"/>
    <w:pPr>
      <w:ind w:left="1701" w:right="567" w:hanging="1701"/>
    </w:pPr>
    <w:rPr>
      <w:noProof w:val="0"/>
    </w:rPr>
  </w:style>
  <w:style w:type="paragraph" w:customStyle="1" w:styleId="affd">
    <w:name w:val="Контекст"/>
    <w:basedOn w:val="a1"/>
    <w:qFormat/>
    <w:rsid w:val="00E92742"/>
    <w:pPr>
      <w:ind w:left="709" w:hanging="709"/>
    </w:pPr>
    <w:rPr>
      <w:noProof w:val="0"/>
    </w:rPr>
  </w:style>
  <w:style w:type="paragraph" w:styleId="affe">
    <w:name w:val="caption"/>
    <w:basedOn w:val="14"/>
    <w:next w:val="14"/>
    <w:qFormat/>
    <w:rsid w:val="00E92742"/>
  </w:style>
  <w:style w:type="paragraph" w:styleId="afff">
    <w:name w:val="Body Text"/>
    <w:basedOn w:val="a0"/>
    <w:link w:val="afff0"/>
    <w:rsid w:val="00E92742"/>
    <w:pPr>
      <w:spacing w:after="120"/>
      <w:ind w:firstLine="0"/>
      <w:jc w:val="left"/>
    </w:pPr>
    <w:rPr>
      <w:rFonts w:eastAsia="MS Mincho"/>
      <w:noProof/>
      <w:szCs w:val="20"/>
      <w:lang w:val="ru-RU" w:eastAsia="ja-JP"/>
    </w:rPr>
  </w:style>
  <w:style w:type="character" w:customStyle="1" w:styleId="afff0">
    <w:name w:val="Основной текст Знак"/>
    <w:link w:val="afff"/>
    <w:rsid w:val="00E92742"/>
    <w:rPr>
      <w:rFonts w:eastAsia="MS Mincho"/>
      <w:noProof/>
      <w:sz w:val="28"/>
      <w:lang w:eastAsia="ja-JP"/>
    </w:rPr>
  </w:style>
  <w:style w:type="table" w:customStyle="1" w:styleId="afff1">
    <w:name w:val="Поэзия"/>
    <w:basedOn w:val="a3"/>
    <w:rsid w:val="00E92742"/>
    <w:pPr>
      <w:jc w:val="both"/>
    </w:pPr>
    <w:rPr>
      <w:rFonts w:eastAsia="MS Mincho"/>
      <w:sz w:val="24"/>
    </w:rPr>
    <w:tblPr>
      <w:jc w:val="center"/>
      <w:tblCellSpacing w:w="42" w:type="dxa"/>
      <w:tblInd w:w="0" w:type="dxa"/>
      <w:tblCellMar>
        <w:top w:w="0" w:type="dxa"/>
        <w:left w:w="85" w:type="dxa"/>
        <w:bottom w:w="0" w:type="dxa"/>
        <w:right w:w="85" w:type="dxa"/>
      </w:tblCellMar>
    </w:tblPr>
    <w:trPr>
      <w:tblCellSpacing w:w="42" w:type="dxa"/>
      <w:jc w:val="center"/>
    </w:trPr>
  </w:style>
  <w:style w:type="paragraph" w:customStyle="1" w:styleId="afff2">
    <w:name w:val="Публикация"/>
    <w:rsid w:val="00E92742"/>
    <w:pPr>
      <w:spacing w:line="360" w:lineRule="auto"/>
      <w:ind w:firstLine="720"/>
      <w:jc w:val="both"/>
    </w:pPr>
    <w:rPr>
      <w:rFonts w:eastAsia="MS Mincho"/>
      <w:sz w:val="24"/>
    </w:rPr>
  </w:style>
  <w:style w:type="paragraph" w:customStyle="1" w:styleId="afff3">
    <w:name w:val="Публікація"/>
    <w:basedOn w:val="afff2"/>
    <w:rsid w:val="00E92742"/>
  </w:style>
  <w:style w:type="paragraph" w:customStyle="1" w:styleId="120">
    <w:name w:val="Таблица ссылок 12 русс"/>
    <w:basedOn w:val="a0"/>
    <w:rsid w:val="00E92742"/>
    <w:pPr>
      <w:ind w:left="454" w:hanging="454"/>
    </w:pPr>
    <w:rPr>
      <w:rFonts w:eastAsia="MS Mincho"/>
      <w:noProof/>
      <w:sz w:val="24"/>
      <w:lang w:val="en-US"/>
    </w:rPr>
  </w:style>
  <w:style w:type="paragraph" w:customStyle="1" w:styleId="Eng12">
    <w:name w:val="Таблица ссылок Eng 12"/>
    <w:qFormat/>
    <w:rsid w:val="00E92742"/>
    <w:pPr>
      <w:ind w:left="454" w:hanging="454"/>
      <w:jc w:val="both"/>
    </w:pPr>
    <w:rPr>
      <w:rFonts w:eastAsia="MS Mincho"/>
      <w:noProof/>
      <w:sz w:val="24"/>
      <w:szCs w:val="24"/>
      <w:lang w:val="en-US"/>
    </w:rPr>
  </w:style>
  <w:style w:type="paragraph" w:customStyle="1" w:styleId="afff4">
    <w:name w:val="Тезис"/>
    <w:basedOn w:val="a1"/>
    <w:qFormat/>
    <w:rsid w:val="00E92742"/>
    <w:pPr>
      <w:ind w:firstLine="0"/>
      <w:outlineLvl w:val="2"/>
    </w:pPr>
    <w:rPr>
      <w:b/>
      <w:i/>
      <w:noProof w:val="0"/>
    </w:rPr>
  </w:style>
  <w:style w:type="paragraph" w:styleId="afff5">
    <w:name w:val="Plain Text"/>
    <w:basedOn w:val="a0"/>
    <w:link w:val="afff6"/>
    <w:rsid w:val="00E92742"/>
    <w:pPr>
      <w:ind w:firstLine="0"/>
      <w:jc w:val="left"/>
    </w:pPr>
    <w:rPr>
      <w:rFonts w:ascii="Courier New" w:eastAsia="MS Mincho" w:hAnsi="Courier New"/>
      <w:noProof/>
      <w:szCs w:val="20"/>
      <w:lang w:val="ru-RU" w:eastAsia="ja-JP"/>
    </w:rPr>
  </w:style>
  <w:style w:type="character" w:customStyle="1" w:styleId="afff6">
    <w:name w:val="Текст Знак"/>
    <w:link w:val="afff5"/>
    <w:rsid w:val="00E92742"/>
    <w:rPr>
      <w:rFonts w:ascii="Courier New" w:eastAsia="MS Mincho" w:hAnsi="Courier New"/>
      <w:noProof/>
      <w:sz w:val="28"/>
      <w:lang w:eastAsia="ja-JP"/>
    </w:rPr>
  </w:style>
  <w:style w:type="paragraph" w:styleId="afff7">
    <w:name w:val="Body Text Indent"/>
    <w:basedOn w:val="a0"/>
    <w:link w:val="afff8"/>
    <w:rsid w:val="00E92742"/>
    <w:rPr>
      <w:szCs w:val="20"/>
    </w:rPr>
  </w:style>
  <w:style w:type="character" w:customStyle="1" w:styleId="afff8">
    <w:name w:val="Основной текст с отступом Знак"/>
    <w:link w:val="afff7"/>
    <w:rsid w:val="00E92742"/>
    <w:rPr>
      <w:sz w:val="28"/>
      <w:lang w:val="uk-UA"/>
    </w:rPr>
  </w:style>
  <w:style w:type="paragraph" w:customStyle="1" w:styleId="CM8">
    <w:name w:val="CM8"/>
    <w:basedOn w:val="a0"/>
    <w:next w:val="a0"/>
    <w:rsid w:val="00E92742"/>
    <w:pPr>
      <w:widowControl w:val="0"/>
      <w:autoSpaceDE w:val="0"/>
      <w:autoSpaceDN w:val="0"/>
      <w:adjustRightInd w:val="0"/>
      <w:spacing w:line="360" w:lineRule="auto"/>
      <w:ind w:firstLine="0"/>
      <w:jc w:val="left"/>
    </w:pPr>
    <w:rPr>
      <w:rFonts w:eastAsia="MS Mincho"/>
      <w:b/>
      <w:sz w:val="24"/>
      <w:szCs w:val="20"/>
      <w:lang w:val="ru-RU" w:eastAsia="ja-JP"/>
    </w:rPr>
  </w:style>
  <w:style w:type="paragraph" w:customStyle="1" w:styleId="-1">
    <w:name w:val="А - 1"/>
    <w:autoRedefine/>
    <w:rsid w:val="00E92742"/>
    <w:pPr>
      <w:keepLines/>
      <w:adjustRightInd w:val="0"/>
      <w:snapToGrid w:val="0"/>
      <w:ind w:left="567" w:hanging="567"/>
      <w:jc w:val="both"/>
      <w:outlineLvl w:val="0"/>
    </w:pPr>
    <w:rPr>
      <w:b/>
      <w:caps/>
      <w:szCs w:val="24"/>
    </w:rPr>
  </w:style>
  <w:style w:type="paragraph" w:customStyle="1" w:styleId="-21">
    <w:name w:val="А - 2"/>
    <w:basedOn w:val="-1"/>
    <w:autoRedefine/>
    <w:rsid w:val="00E92742"/>
    <w:pPr>
      <w:ind w:left="851"/>
      <w:outlineLvl w:val="1"/>
    </w:pPr>
    <w:rPr>
      <w:caps w:val="0"/>
    </w:rPr>
  </w:style>
  <w:style w:type="paragraph" w:customStyle="1" w:styleId="-31">
    <w:name w:val="А - 3"/>
    <w:autoRedefine/>
    <w:rsid w:val="00E92742"/>
    <w:pPr>
      <w:adjustRightInd w:val="0"/>
      <w:snapToGrid w:val="0"/>
      <w:ind w:left="1135" w:hanging="567"/>
      <w:jc w:val="both"/>
      <w:outlineLvl w:val="2"/>
    </w:pPr>
    <w:rPr>
      <w:sz w:val="24"/>
      <w:szCs w:val="24"/>
    </w:rPr>
  </w:style>
  <w:style w:type="paragraph" w:customStyle="1" w:styleId="-41">
    <w:name w:val="А - 4"/>
    <w:autoRedefine/>
    <w:rsid w:val="00E92742"/>
    <w:pPr>
      <w:adjustRightInd w:val="0"/>
      <w:snapToGrid w:val="0"/>
      <w:ind w:left="1419" w:hanging="567"/>
      <w:jc w:val="both"/>
      <w:outlineLvl w:val="3"/>
    </w:pPr>
    <w:rPr>
      <w:sz w:val="24"/>
      <w:szCs w:val="24"/>
    </w:rPr>
  </w:style>
  <w:style w:type="paragraph" w:customStyle="1" w:styleId="-50">
    <w:name w:val="А - 5"/>
    <w:autoRedefine/>
    <w:rsid w:val="00E92742"/>
    <w:pPr>
      <w:adjustRightInd w:val="0"/>
      <w:snapToGrid w:val="0"/>
      <w:ind w:left="1703" w:hanging="567"/>
      <w:jc w:val="both"/>
      <w:outlineLvl w:val="4"/>
    </w:pPr>
    <w:rPr>
      <w:rFonts w:eastAsia="MS Mincho"/>
      <w:sz w:val="24"/>
    </w:rPr>
  </w:style>
  <w:style w:type="paragraph" w:customStyle="1" w:styleId="23">
    <w:name w:val="Абзац нумерованный 2 уровня"/>
    <w:basedOn w:val="2"/>
    <w:autoRedefine/>
    <w:qFormat/>
    <w:rsid w:val="00E92742"/>
    <w:pPr>
      <w:keepNext w:val="0"/>
      <w:spacing w:after="240"/>
      <w:ind w:firstLine="0"/>
      <w:jc w:val="center"/>
    </w:pPr>
    <w:rPr>
      <w:rFonts w:ascii="Times New Roman" w:hAnsi="Times New Roman"/>
      <w:b w:val="0"/>
      <w:bCs w:val="0"/>
      <w:i w:val="0"/>
      <w:iCs w:val="0"/>
      <w:caps/>
      <w:spacing w:val="-6"/>
    </w:rPr>
  </w:style>
  <w:style w:type="paragraph" w:customStyle="1" w:styleId="afff9">
    <w:name w:val="Автор"/>
    <w:basedOn w:val="a0"/>
    <w:link w:val="afffa"/>
    <w:autoRedefine/>
    <w:qFormat/>
    <w:rsid w:val="00E92742"/>
    <w:pPr>
      <w:spacing w:before="100"/>
      <w:ind w:firstLine="0"/>
      <w:jc w:val="left"/>
    </w:pPr>
    <w:rPr>
      <w:b/>
      <w:spacing w:val="-6"/>
      <w:szCs w:val="28"/>
    </w:rPr>
  </w:style>
  <w:style w:type="character" w:customStyle="1" w:styleId="afffa">
    <w:name w:val="Автор Знак"/>
    <w:link w:val="afff9"/>
    <w:rsid w:val="00E92742"/>
    <w:rPr>
      <w:b/>
      <w:spacing w:val="-6"/>
      <w:sz w:val="28"/>
      <w:szCs w:val="28"/>
      <w:lang w:val="uk-UA"/>
    </w:rPr>
  </w:style>
  <w:style w:type="paragraph" w:customStyle="1" w:styleId="afffb">
    <w:name w:val="Автореферат"/>
    <w:basedOn w:val="14"/>
    <w:autoRedefine/>
    <w:rsid w:val="00E92742"/>
    <w:pPr>
      <w:spacing w:line="240" w:lineRule="auto"/>
      <w:ind w:left="714"/>
    </w:pPr>
    <w:rPr>
      <w:lang w:val="uk-UA"/>
    </w:rPr>
  </w:style>
  <w:style w:type="paragraph" w:customStyle="1" w:styleId="-10">
    <w:name w:val="Б - 1"/>
    <w:rsid w:val="00E92742"/>
    <w:pPr>
      <w:adjustRightInd w:val="0"/>
      <w:snapToGrid w:val="0"/>
      <w:spacing w:before="100"/>
      <w:ind w:left="1566" w:hanging="999"/>
      <w:jc w:val="both"/>
      <w:outlineLvl w:val="0"/>
    </w:pPr>
    <w:rPr>
      <w:rFonts w:eastAsia="MS Mincho"/>
      <w:iCs/>
      <w:caps/>
      <w:sz w:val="24"/>
      <w:szCs w:val="24"/>
    </w:rPr>
  </w:style>
  <w:style w:type="paragraph" w:customStyle="1" w:styleId="-22">
    <w:name w:val="Б - 2"/>
    <w:rsid w:val="00E92742"/>
    <w:pPr>
      <w:adjustRightInd w:val="0"/>
      <w:snapToGrid w:val="0"/>
      <w:ind w:left="1710" w:hanging="576"/>
      <w:jc w:val="both"/>
      <w:outlineLvl w:val="1"/>
    </w:pPr>
    <w:rPr>
      <w:rFonts w:eastAsia="MS Mincho"/>
      <w:iCs/>
      <w:sz w:val="24"/>
    </w:rPr>
  </w:style>
  <w:style w:type="paragraph" w:customStyle="1" w:styleId="-32">
    <w:name w:val="Б - 3"/>
    <w:rsid w:val="00E92742"/>
    <w:pPr>
      <w:adjustRightInd w:val="0"/>
      <w:snapToGrid w:val="0"/>
      <w:ind w:left="1854" w:hanging="153"/>
      <w:jc w:val="both"/>
      <w:outlineLvl w:val="2"/>
    </w:pPr>
    <w:rPr>
      <w:rFonts w:eastAsia="MS Mincho"/>
      <w:iCs/>
      <w:sz w:val="24"/>
    </w:rPr>
  </w:style>
  <w:style w:type="paragraph" w:customStyle="1" w:styleId="-42">
    <w:name w:val="Б - 4"/>
    <w:rsid w:val="00E92742"/>
    <w:pPr>
      <w:adjustRightInd w:val="0"/>
      <w:snapToGrid w:val="0"/>
      <w:ind w:left="1998" w:firstLine="270"/>
      <w:jc w:val="both"/>
      <w:outlineLvl w:val="3"/>
    </w:pPr>
    <w:rPr>
      <w:rFonts w:eastAsia="MS Mincho"/>
      <w:iCs/>
      <w:sz w:val="24"/>
    </w:rPr>
  </w:style>
  <w:style w:type="paragraph" w:customStyle="1" w:styleId="afffc">
    <w:name w:val="Библиография"/>
    <w:basedOn w:val="a0"/>
    <w:rsid w:val="00E92742"/>
  </w:style>
  <w:style w:type="paragraph" w:customStyle="1" w:styleId="afffd">
    <w:name w:val="Блокнот"/>
    <w:autoRedefine/>
    <w:rsid w:val="00E92742"/>
    <w:pPr>
      <w:shd w:val="pct10" w:color="auto" w:fill="008080"/>
      <w:spacing w:before="100" w:after="100" w:line="360" w:lineRule="auto"/>
      <w:ind w:left="714" w:hanging="357"/>
      <w:jc w:val="both"/>
    </w:pPr>
    <w:rPr>
      <w:rFonts w:eastAsia="MS Mincho"/>
      <w:color w:val="FFFFFF"/>
      <w:sz w:val="28"/>
    </w:rPr>
  </w:style>
  <w:style w:type="paragraph" w:customStyle="1" w:styleId="-11">
    <w:name w:val="В - 1"/>
    <w:basedOn w:val="-1"/>
    <w:autoRedefine/>
    <w:rsid w:val="00E92742"/>
    <w:pPr>
      <w:spacing w:before="120"/>
      <w:ind w:left="360" w:hanging="360"/>
    </w:pPr>
    <w:rPr>
      <w:sz w:val="24"/>
    </w:rPr>
  </w:style>
  <w:style w:type="paragraph" w:customStyle="1" w:styleId="-23">
    <w:name w:val="В - 2"/>
    <w:basedOn w:val="-21"/>
    <w:autoRedefine/>
    <w:rsid w:val="00E92742"/>
    <w:pPr>
      <w:ind w:left="792" w:hanging="432"/>
    </w:pPr>
    <w:rPr>
      <w:sz w:val="24"/>
      <w:szCs w:val="28"/>
    </w:rPr>
  </w:style>
  <w:style w:type="paragraph" w:customStyle="1" w:styleId="-33">
    <w:name w:val="В - 3"/>
    <w:basedOn w:val="-31"/>
    <w:autoRedefine/>
    <w:rsid w:val="00E92742"/>
    <w:pPr>
      <w:ind w:left="1224" w:hanging="504"/>
    </w:pPr>
    <w:rPr>
      <w:szCs w:val="28"/>
    </w:rPr>
  </w:style>
  <w:style w:type="paragraph" w:customStyle="1" w:styleId="-43">
    <w:name w:val="В - 4"/>
    <w:basedOn w:val="-41"/>
    <w:autoRedefine/>
    <w:rsid w:val="00E92742"/>
    <w:pPr>
      <w:ind w:left="1728" w:hanging="648"/>
    </w:pPr>
  </w:style>
  <w:style w:type="paragraph" w:customStyle="1" w:styleId="15">
    <w:name w:val="диалог 1"/>
    <w:basedOn w:val="a1"/>
    <w:next w:val="a0"/>
    <w:rsid w:val="00E92742"/>
    <w:pPr>
      <w:spacing w:after="100"/>
      <w:ind w:left="714" w:firstLine="0"/>
      <w:contextualSpacing/>
    </w:pPr>
    <w:rPr>
      <w:noProof w:val="0"/>
    </w:rPr>
  </w:style>
  <w:style w:type="paragraph" w:customStyle="1" w:styleId="24">
    <w:name w:val="диалог 2"/>
    <w:basedOn w:val="15"/>
    <w:next w:val="15"/>
    <w:rsid w:val="00E92742"/>
    <w:pPr>
      <w:ind w:left="1134"/>
    </w:pPr>
  </w:style>
  <w:style w:type="paragraph" w:customStyle="1" w:styleId="16">
    <w:name w:val="диалог1"/>
    <w:basedOn w:val="a1"/>
    <w:next w:val="24"/>
    <w:rsid w:val="00E92742"/>
    <w:pPr>
      <w:spacing w:after="100"/>
      <w:ind w:left="714" w:firstLine="0"/>
      <w:contextualSpacing/>
    </w:pPr>
  </w:style>
  <w:style w:type="paragraph" w:customStyle="1" w:styleId="afffe">
    <w:name w:val="для словаря"/>
    <w:basedOn w:val="5"/>
    <w:next w:val="a1"/>
    <w:rsid w:val="00E92742"/>
    <w:pPr>
      <w:spacing w:line="240" w:lineRule="auto"/>
      <w:ind w:left="1703" w:hanging="567"/>
      <w:jc w:val="left"/>
    </w:pPr>
    <w:rPr>
      <w:sz w:val="28"/>
      <w:szCs w:val="24"/>
      <w:lang w:val="uk-UA"/>
    </w:rPr>
  </w:style>
  <w:style w:type="character" w:customStyle="1" w:styleId="110">
    <w:name w:val="Заголовок 1 Знак1"/>
    <w:uiPriority w:val="9"/>
    <w:rsid w:val="00E927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E927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E92742"/>
    <w:rPr>
      <w:rFonts w:ascii="Cambria" w:eastAsia="Times New Roman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E9274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5">
    <w:name w:val="Заголовок нумерованній 2 уровень"/>
    <w:basedOn w:val="a1"/>
    <w:link w:val="26"/>
    <w:qFormat/>
    <w:rsid w:val="00E92742"/>
    <w:pPr>
      <w:spacing w:before="100" w:line="360" w:lineRule="auto"/>
      <w:ind w:left="1287" w:hanging="360"/>
      <w:jc w:val="left"/>
    </w:pPr>
    <w:rPr>
      <w:b/>
      <w:lang w:val="uk-UA"/>
    </w:rPr>
  </w:style>
  <w:style w:type="character" w:customStyle="1" w:styleId="26">
    <w:name w:val="Заголовок нумерованній 2 уровень Знак"/>
    <w:link w:val="25"/>
    <w:rsid w:val="00E92742"/>
    <w:rPr>
      <w:rFonts w:eastAsia="MS Mincho"/>
      <w:b/>
      <w:iCs/>
      <w:noProof/>
      <w:sz w:val="24"/>
      <w:szCs w:val="24"/>
      <w:lang w:val="uk-UA" w:eastAsia="ru-RU" w:bidi="ar-SA"/>
    </w:rPr>
  </w:style>
  <w:style w:type="character" w:customStyle="1" w:styleId="affff">
    <w:name w:val="знак сноски"/>
    <w:rsid w:val="00E92742"/>
    <w:rPr>
      <w:vertAlign w:val="superscript"/>
    </w:rPr>
  </w:style>
  <w:style w:type="paragraph" w:customStyle="1" w:styleId="-0">
    <w:name w:val="маркерный список - кружок"/>
    <w:basedOn w:val="a0"/>
    <w:autoRedefine/>
    <w:qFormat/>
    <w:rsid w:val="00E92742"/>
    <w:pPr>
      <w:spacing w:line="360" w:lineRule="auto"/>
      <w:ind w:left="284" w:hanging="284"/>
    </w:pPr>
    <w:rPr>
      <w:snapToGrid w:val="0"/>
      <w:szCs w:val="28"/>
    </w:rPr>
  </w:style>
  <w:style w:type="paragraph" w:styleId="affff0">
    <w:name w:val="Title"/>
    <w:basedOn w:val="a0"/>
    <w:link w:val="affff1"/>
    <w:qFormat/>
    <w:rsid w:val="00E92742"/>
    <w:pPr>
      <w:ind w:firstLine="0"/>
      <w:jc w:val="center"/>
    </w:pPr>
    <w:rPr>
      <w:szCs w:val="20"/>
    </w:rPr>
  </w:style>
  <w:style w:type="character" w:customStyle="1" w:styleId="affff1">
    <w:name w:val="Название Знак"/>
    <w:link w:val="affff0"/>
    <w:rsid w:val="00E92742"/>
    <w:rPr>
      <w:sz w:val="28"/>
      <w:lang w:val="uk-UA"/>
    </w:rPr>
  </w:style>
  <w:style w:type="numbering" w:customStyle="1" w:styleId="17">
    <w:name w:val="Нет списка1"/>
    <w:next w:val="a4"/>
    <w:uiPriority w:val="99"/>
    <w:semiHidden/>
    <w:unhideWhenUsed/>
    <w:rsid w:val="00E92742"/>
  </w:style>
  <w:style w:type="paragraph" w:customStyle="1" w:styleId="affff2">
    <w:name w:val="Основной тек. англ."/>
    <w:basedOn w:val="14"/>
    <w:rsid w:val="00E92742"/>
    <w:pPr>
      <w:ind w:left="714"/>
    </w:pPr>
    <w:rPr>
      <w:lang w:val="en-US"/>
    </w:rPr>
  </w:style>
  <w:style w:type="paragraph" w:customStyle="1" w:styleId="affff3">
    <w:name w:val="Основной тек. укр."/>
    <w:basedOn w:val="14"/>
    <w:rsid w:val="00E92742"/>
    <w:pPr>
      <w:ind w:left="714"/>
    </w:pPr>
    <w:rPr>
      <w:lang w:val="uk-UA"/>
    </w:rPr>
  </w:style>
  <w:style w:type="paragraph" w:styleId="27">
    <w:name w:val="Body Text 2"/>
    <w:basedOn w:val="a0"/>
    <w:link w:val="28"/>
    <w:rsid w:val="00E92742"/>
    <w:pPr>
      <w:spacing w:after="120" w:line="480" w:lineRule="auto"/>
      <w:jc w:val="left"/>
    </w:pPr>
    <w:rPr>
      <w:sz w:val="24"/>
      <w:lang w:val="ru-RU"/>
    </w:rPr>
  </w:style>
  <w:style w:type="character" w:customStyle="1" w:styleId="28">
    <w:name w:val="Основной текст 2 Знак"/>
    <w:link w:val="27"/>
    <w:rsid w:val="00E92742"/>
    <w:rPr>
      <w:sz w:val="24"/>
      <w:szCs w:val="24"/>
    </w:rPr>
  </w:style>
  <w:style w:type="paragraph" w:styleId="33">
    <w:name w:val="Body Text 3"/>
    <w:basedOn w:val="a0"/>
    <w:link w:val="34"/>
    <w:unhideWhenUsed/>
    <w:rsid w:val="00E92742"/>
    <w:pPr>
      <w:spacing w:after="120" w:line="36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rsid w:val="00E92742"/>
    <w:rPr>
      <w:sz w:val="16"/>
      <w:szCs w:val="16"/>
      <w:lang w:val="uk-UA"/>
    </w:rPr>
  </w:style>
  <w:style w:type="paragraph" w:styleId="29">
    <w:name w:val="Body Text Indent 2"/>
    <w:basedOn w:val="a0"/>
    <w:link w:val="2a"/>
    <w:rsid w:val="00E92742"/>
    <w:pPr>
      <w:spacing w:after="120" w:line="480" w:lineRule="auto"/>
      <w:ind w:left="283"/>
      <w:jc w:val="right"/>
    </w:pPr>
    <w:rPr>
      <w:b/>
    </w:rPr>
  </w:style>
  <w:style w:type="character" w:customStyle="1" w:styleId="2a">
    <w:name w:val="Основной текст с отступом 2 Знак"/>
    <w:link w:val="29"/>
    <w:rsid w:val="00E92742"/>
    <w:rPr>
      <w:b/>
      <w:sz w:val="28"/>
      <w:szCs w:val="24"/>
      <w:lang w:val="uk-UA"/>
    </w:rPr>
  </w:style>
  <w:style w:type="paragraph" w:styleId="35">
    <w:name w:val="Body Text Indent 3"/>
    <w:basedOn w:val="a0"/>
    <w:link w:val="36"/>
    <w:rsid w:val="00E92742"/>
    <w:pPr>
      <w:spacing w:after="120"/>
      <w:ind w:left="283"/>
      <w:jc w:val="left"/>
    </w:pPr>
    <w:rPr>
      <w:sz w:val="16"/>
      <w:szCs w:val="16"/>
      <w:lang w:val="ru-RU"/>
    </w:rPr>
  </w:style>
  <w:style w:type="character" w:customStyle="1" w:styleId="36">
    <w:name w:val="Основной текст с отступом 3 Знак"/>
    <w:link w:val="35"/>
    <w:rsid w:val="00E92742"/>
    <w:rPr>
      <w:sz w:val="16"/>
      <w:szCs w:val="16"/>
    </w:rPr>
  </w:style>
  <w:style w:type="paragraph" w:customStyle="1" w:styleId="121">
    <w:name w:val="Стиль121"/>
    <w:basedOn w:val="3"/>
    <w:link w:val="1210"/>
    <w:qFormat/>
    <w:rsid w:val="00E92742"/>
    <w:pPr>
      <w:keepNext w:val="0"/>
      <w:spacing w:before="0" w:after="0"/>
      <w:ind w:firstLine="0"/>
    </w:pPr>
    <w:rPr>
      <w:rFonts w:ascii="Times New Roman" w:hAnsi="Times New Roman"/>
      <w:b w:val="0"/>
      <w:bCs w:val="0"/>
      <w:noProof/>
      <w:kern w:val="16"/>
      <w:sz w:val="28"/>
      <w:szCs w:val="24"/>
    </w:rPr>
  </w:style>
  <w:style w:type="character" w:customStyle="1" w:styleId="1210">
    <w:name w:val="Стиль121 Знак"/>
    <w:basedOn w:val="-30"/>
    <w:link w:val="121"/>
    <w:rsid w:val="00E92742"/>
    <w:rPr>
      <w:rFonts w:ascii="Cambria" w:eastAsia="Times New Roman" w:hAnsi="Cambria" w:cs="Times New Roman"/>
      <w:b/>
      <w:bCs/>
      <w:i/>
      <w:iCs/>
      <w:noProof/>
      <w:kern w:val="16"/>
      <w:sz w:val="28"/>
      <w:szCs w:val="24"/>
      <w:lang w:val="uk-UA"/>
    </w:rPr>
  </w:style>
  <w:style w:type="paragraph" w:styleId="affff4">
    <w:name w:val="Subtitle"/>
    <w:basedOn w:val="a0"/>
    <w:link w:val="affff5"/>
    <w:qFormat/>
    <w:rsid w:val="00E92742"/>
    <w:pPr>
      <w:ind w:firstLine="0"/>
      <w:jc w:val="left"/>
    </w:pPr>
    <w:rPr>
      <w:szCs w:val="20"/>
      <w:lang w:val="ru-RU"/>
    </w:rPr>
  </w:style>
  <w:style w:type="character" w:customStyle="1" w:styleId="affff5">
    <w:name w:val="Подзаголовок Знак"/>
    <w:link w:val="affff4"/>
    <w:rsid w:val="00E92742"/>
    <w:rPr>
      <w:sz w:val="28"/>
    </w:rPr>
  </w:style>
  <w:style w:type="paragraph" w:customStyle="1" w:styleId="-140">
    <w:name w:val="Украинский - 14"/>
    <w:basedOn w:val="a1"/>
    <w:qFormat/>
    <w:rsid w:val="00E92742"/>
    <w:pPr>
      <w:ind w:left="714" w:firstLine="709"/>
    </w:pPr>
    <w:rPr>
      <w:sz w:val="28"/>
      <w:lang w:val="uk-UA"/>
    </w:rPr>
  </w:style>
  <w:style w:type="paragraph" w:customStyle="1" w:styleId="-14-">
    <w:name w:val="Украинский - 14 - полтора"/>
    <w:basedOn w:val="a0"/>
    <w:link w:val="-14-0"/>
    <w:qFormat/>
    <w:rsid w:val="00E92742"/>
    <w:pPr>
      <w:spacing w:line="360" w:lineRule="auto"/>
    </w:pPr>
  </w:style>
  <w:style w:type="character" w:customStyle="1" w:styleId="-14-0">
    <w:name w:val="Украинский - 14 - полтора Знак"/>
    <w:link w:val="-14-"/>
    <w:rsid w:val="00E92742"/>
    <w:rPr>
      <w:sz w:val="28"/>
      <w:szCs w:val="24"/>
      <w:lang w:val="uk-UA"/>
    </w:rPr>
  </w:style>
  <w:style w:type="paragraph" w:customStyle="1" w:styleId="-14-1">
    <w:name w:val="Украинский - 14 - один"/>
    <w:basedOn w:val="-14-"/>
    <w:link w:val="-14-2"/>
    <w:autoRedefine/>
    <w:qFormat/>
    <w:rsid w:val="00E92742"/>
    <w:pPr>
      <w:spacing w:line="240" w:lineRule="auto"/>
    </w:pPr>
    <w:rPr>
      <w:spacing w:val="-6"/>
    </w:rPr>
  </w:style>
  <w:style w:type="character" w:customStyle="1" w:styleId="-14-2">
    <w:name w:val="Украинский - 14 - один Знак"/>
    <w:link w:val="-14-1"/>
    <w:rsid w:val="00E92742"/>
    <w:rPr>
      <w:spacing w:val="-6"/>
      <w:sz w:val="28"/>
      <w:szCs w:val="24"/>
      <w:lang w:val="uk-UA"/>
    </w:rPr>
  </w:style>
  <w:style w:type="paragraph" w:styleId="affff6">
    <w:name w:val="Block Text"/>
    <w:basedOn w:val="a0"/>
    <w:rsid w:val="00E92742"/>
    <w:pPr>
      <w:autoSpaceDE w:val="0"/>
      <w:autoSpaceDN w:val="0"/>
      <w:ind w:left="1134" w:right="1134"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rao.ru/ru/scilife/mpi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644D-B289-494F-93B5-0F4BE3CB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5108</Words>
  <Characters>29119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34159</CharactersWithSpaces>
  <SharedDoc>false</SharedDoc>
  <HLinks>
    <vt:vector size="6" baseType="variant"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http://www.pirao.ru/ru/scilife/mpirao/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2014-02-09T11:28:00Z</dcterms:created>
  <dcterms:modified xsi:type="dcterms:W3CDTF">2014-02-09T11:28:00Z</dcterms:modified>
</cp:coreProperties>
</file>