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5" w:rsidRDefault="009430F5" w:rsidP="009430F5">
      <w:pPr>
        <w:pStyle w:val="12"/>
        <w:jc w:val="right"/>
        <w:rPr>
          <w:b w:val="0"/>
          <w:i/>
          <w:caps w:val="0"/>
          <w:sz w:val="20"/>
        </w:rPr>
      </w:pPr>
      <w:bookmarkStart w:id="0" w:name="_GoBack"/>
      <w:bookmarkEnd w:id="0"/>
      <w:r>
        <w:rPr>
          <w:b w:val="0"/>
          <w:i/>
          <w:caps w:val="0"/>
          <w:sz w:val="20"/>
        </w:rPr>
        <w:t xml:space="preserve">Е.П. </w:t>
      </w:r>
      <w:r w:rsidRPr="00014EF3">
        <w:rPr>
          <w:b w:val="0"/>
          <w:i/>
          <w:caps w:val="0"/>
          <w:sz w:val="20"/>
        </w:rPr>
        <w:t>Воропаев,</w:t>
      </w:r>
    </w:p>
    <w:p w:rsidR="009430F5" w:rsidRPr="00014EF3" w:rsidRDefault="009430F5" w:rsidP="009430F5">
      <w:pPr>
        <w:pStyle w:val="12"/>
        <w:jc w:val="right"/>
        <w:rPr>
          <w:b w:val="0"/>
          <w:sz w:val="20"/>
        </w:rPr>
      </w:pPr>
      <w:r>
        <w:rPr>
          <w:b w:val="0"/>
          <w:i/>
          <w:caps w:val="0"/>
          <w:sz w:val="20"/>
        </w:rPr>
        <w:t xml:space="preserve">В.А. </w:t>
      </w:r>
      <w:r w:rsidRPr="00014EF3">
        <w:rPr>
          <w:b w:val="0"/>
          <w:i/>
          <w:caps w:val="0"/>
          <w:sz w:val="20"/>
        </w:rPr>
        <w:t>Мединцев</w:t>
      </w:r>
    </w:p>
    <w:p w:rsidR="009430F5" w:rsidRDefault="009430F5" w:rsidP="00120A53">
      <w:pPr>
        <w:pStyle w:val="12"/>
        <w:rPr>
          <w:sz w:val="20"/>
        </w:rPr>
      </w:pPr>
    </w:p>
    <w:p w:rsidR="00BE45DD" w:rsidRDefault="00BE45DD" w:rsidP="00120A53">
      <w:pPr>
        <w:pStyle w:val="12"/>
        <w:rPr>
          <w:sz w:val="20"/>
        </w:rPr>
      </w:pPr>
      <w:r w:rsidRPr="00BE45DD">
        <w:rPr>
          <w:sz w:val="20"/>
        </w:rPr>
        <w:t xml:space="preserve">«Ценностные ориентации» Шварца и «цветовые предпочтения» </w:t>
      </w:r>
      <w:r>
        <w:rPr>
          <w:sz w:val="20"/>
        </w:rPr>
        <w:t>Люшера: возможности соотнесения</w:t>
      </w:r>
    </w:p>
    <w:p w:rsidR="00014EF3" w:rsidRDefault="00014EF3" w:rsidP="00120A53">
      <w:pPr>
        <w:pStyle w:val="12"/>
        <w:rPr>
          <w:b w:val="0"/>
          <w:i/>
          <w:caps w:val="0"/>
          <w:sz w:val="20"/>
        </w:rPr>
      </w:pPr>
    </w:p>
    <w:p w:rsidR="00B31B3E" w:rsidRDefault="00B31B3E" w:rsidP="00FA5C41">
      <w:pPr>
        <w:pStyle w:val="affff1"/>
        <w:ind w:left="567" w:right="567"/>
        <w:rPr>
          <w:sz w:val="20"/>
        </w:rPr>
      </w:pPr>
      <w:r w:rsidRPr="00713B0A">
        <w:rPr>
          <w:sz w:val="20"/>
        </w:rPr>
        <w:t>Настоящее теоретическое исследование построено на сравнении содержательных описаний</w:t>
      </w:r>
      <w:r w:rsidR="00D222D2" w:rsidRPr="00713B0A">
        <w:rPr>
          <w:sz w:val="20"/>
        </w:rPr>
        <w:t>,</w:t>
      </w:r>
      <w:r w:rsidRPr="00713B0A">
        <w:rPr>
          <w:sz w:val="20"/>
        </w:rPr>
        <w:t xml:space="preserve"> с одной стороны, объективных и субъективных психологических значений цветов (по М. Люшеру), с другой – ценностных ориентаций (по Ш. Шварцу).</w:t>
      </w:r>
      <w:r w:rsidR="00470311" w:rsidRPr="00713B0A">
        <w:rPr>
          <w:sz w:val="20"/>
        </w:rPr>
        <w:t xml:space="preserve"> </w:t>
      </w:r>
      <w:r w:rsidR="001D557D">
        <w:rPr>
          <w:sz w:val="20"/>
        </w:rPr>
        <w:t xml:space="preserve">В соответствии с </w:t>
      </w:r>
      <w:r w:rsidR="00400024" w:rsidRPr="00713B0A">
        <w:rPr>
          <w:sz w:val="20"/>
        </w:rPr>
        <w:t>результатам</w:t>
      </w:r>
      <w:r w:rsidR="001D557D">
        <w:rPr>
          <w:sz w:val="20"/>
        </w:rPr>
        <w:t>и</w:t>
      </w:r>
      <w:r w:rsidR="00400024" w:rsidRPr="00713B0A">
        <w:rPr>
          <w:sz w:val="20"/>
        </w:rPr>
        <w:t xml:space="preserve"> анализа</w:t>
      </w:r>
      <w:r w:rsidRPr="00713B0A">
        <w:rPr>
          <w:sz w:val="20"/>
        </w:rPr>
        <w:t xml:space="preserve"> </w:t>
      </w:r>
      <w:r w:rsidR="00400024" w:rsidRPr="00713B0A">
        <w:rPr>
          <w:sz w:val="20"/>
        </w:rPr>
        <w:t>п</w:t>
      </w:r>
      <w:r w:rsidR="008A07DD" w:rsidRPr="00713B0A">
        <w:rPr>
          <w:sz w:val="20"/>
        </w:rPr>
        <w:t>роведено цветовое индексирование полюсов и доменов типов ценностных ориентаций</w:t>
      </w:r>
      <w:r w:rsidR="00BE45DD">
        <w:rPr>
          <w:sz w:val="20"/>
        </w:rPr>
        <w:t xml:space="preserve"> </w:t>
      </w:r>
      <w:r w:rsidR="00BE45DD" w:rsidRPr="00BE45DD">
        <w:rPr>
          <w:sz w:val="20"/>
        </w:rPr>
        <w:t>– каждому из последних поставлено в соответствие значение определённого цвета. Таким образом ценностные ориентации соотнесены с цветовыми предпочтениями.</w:t>
      </w:r>
      <w:r w:rsidR="00400024" w:rsidRPr="00713B0A">
        <w:rPr>
          <w:sz w:val="20"/>
        </w:rPr>
        <w:t xml:space="preserve"> </w:t>
      </w:r>
      <w:r w:rsidRPr="00713B0A">
        <w:rPr>
          <w:sz w:val="20"/>
        </w:rPr>
        <w:t xml:space="preserve">Показано, что есть основания полагать: </w:t>
      </w:r>
      <w:r w:rsidR="00A57CD5" w:rsidRPr="00713B0A">
        <w:rPr>
          <w:sz w:val="20"/>
        </w:rPr>
        <w:t xml:space="preserve"> ценностные типы при их круговом расположении, по схеме Шварца, своими цветовыми индексами в основном соответствуют цветовому кругу</w:t>
      </w:r>
      <w:r w:rsidRPr="00713B0A">
        <w:rPr>
          <w:sz w:val="20"/>
        </w:rPr>
        <w:t xml:space="preserve">. Предложены объяснения </w:t>
      </w:r>
      <w:r w:rsidR="00420607">
        <w:rPr>
          <w:sz w:val="20"/>
        </w:rPr>
        <w:t>отдельных</w:t>
      </w:r>
      <w:r w:rsidRPr="00713B0A">
        <w:rPr>
          <w:sz w:val="20"/>
        </w:rPr>
        <w:t xml:space="preserve"> несоответствий.</w:t>
      </w:r>
    </w:p>
    <w:p w:rsidR="00345A34" w:rsidRPr="00713B0A" w:rsidRDefault="00345A34" w:rsidP="00FA5C41">
      <w:pPr>
        <w:pStyle w:val="affff1"/>
        <w:ind w:left="567" w:right="567"/>
        <w:rPr>
          <w:sz w:val="20"/>
        </w:rPr>
      </w:pPr>
      <w:r w:rsidRPr="00345A34">
        <w:rPr>
          <w:i/>
          <w:sz w:val="20"/>
        </w:rPr>
        <w:t>Ключевые слова:</w:t>
      </w:r>
      <w:r>
        <w:rPr>
          <w:sz w:val="20"/>
        </w:rPr>
        <w:t xml:space="preserve"> структура цвета, функция цвета, значение цвета, ценностные ориентации, полюс, домен</w:t>
      </w:r>
    </w:p>
    <w:p w:rsidR="000A099B" w:rsidRDefault="000A099B" w:rsidP="00B31B3E">
      <w:pPr>
        <w:pStyle w:val="ac"/>
        <w:rPr>
          <w:sz w:val="20"/>
        </w:rPr>
      </w:pPr>
    </w:p>
    <w:p w:rsidR="00B31B3E" w:rsidRPr="00713B0A" w:rsidRDefault="00B31B3E" w:rsidP="00B31B3E">
      <w:pPr>
        <w:pStyle w:val="ac"/>
        <w:rPr>
          <w:sz w:val="20"/>
        </w:rPr>
      </w:pPr>
      <w:r w:rsidRPr="00713B0A">
        <w:rPr>
          <w:sz w:val="20"/>
        </w:rPr>
        <w:t>Макс Люшер, автор известного цветового теста, развивая идеи Гёте и Кандинского, сформулировал понятие «структура цвета</w:t>
      </w:r>
      <w:r w:rsidR="00BD1E4C" w:rsidRPr="00713B0A">
        <w:rPr>
          <w:sz w:val="20"/>
        </w:rPr>
        <w:t>»</w:t>
      </w:r>
      <w:r w:rsidRPr="00713B0A">
        <w:rPr>
          <w:sz w:val="20"/>
        </w:rPr>
        <w:t xml:space="preserve">, под которым он подразумевал устойчивое, общее для всех людей, независимо </w:t>
      </w:r>
      <w:r w:rsidRPr="00DA519B">
        <w:rPr>
          <w:sz w:val="20"/>
        </w:rPr>
        <w:t>от расы, культуры, образовательного уровня, пола и возраста</w:t>
      </w:r>
      <w:r w:rsidR="00BD1E4C" w:rsidRPr="00DA519B">
        <w:rPr>
          <w:sz w:val="20"/>
        </w:rPr>
        <w:t>,</w:t>
      </w:r>
      <w:r w:rsidRPr="00DA519B">
        <w:rPr>
          <w:i/>
          <w:sz w:val="20"/>
        </w:rPr>
        <w:t xml:space="preserve"> значение</w:t>
      </w:r>
      <w:r w:rsidRPr="00DA519B">
        <w:rPr>
          <w:sz w:val="20"/>
        </w:rPr>
        <w:t xml:space="preserve"> этого цвета [</w:t>
      </w:r>
      <w:r w:rsidR="007C172C">
        <w:fldChar w:fldCharType="begin"/>
      </w:r>
      <w:r w:rsidR="007C172C">
        <w:instrText xml:space="preserve"> REF _Ref272261071 \r \h  \* MERGEFORMAT </w:instrText>
      </w:r>
      <w:r w:rsidR="007C172C">
        <w:fldChar w:fldCharType="separate"/>
      </w:r>
      <w:r w:rsidR="00B734E1" w:rsidRPr="00B734E1">
        <w:rPr>
          <w:sz w:val="20"/>
        </w:rPr>
        <w:t>11</w:t>
      </w:r>
      <w:r w:rsidR="007C172C">
        <w:fldChar w:fldCharType="end"/>
      </w:r>
      <w:r w:rsidRPr="00DA519B">
        <w:rPr>
          <w:sz w:val="20"/>
        </w:rPr>
        <w:t>]</w:t>
      </w:r>
      <w:r w:rsidRPr="00713B0A">
        <w:rPr>
          <w:sz w:val="20"/>
        </w:rPr>
        <w:t xml:space="preserve">. </w:t>
      </w:r>
      <w:r w:rsidRPr="00713B0A">
        <w:rPr>
          <w:i/>
          <w:sz w:val="20"/>
        </w:rPr>
        <w:t xml:space="preserve">Функция цвета, </w:t>
      </w:r>
      <w:r w:rsidRPr="00713B0A">
        <w:rPr>
          <w:sz w:val="20"/>
        </w:rPr>
        <w:t>по Люшер</w:t>
      </w:r>
      <w:r w:rsidR="007B1521" w:rsidRPr="00713B0A">
        <w:rPr>
          <w:sz w:val="20"/>
        </w:rPr>
        <w:t>у</w:t>
      </w:r>
      <w:r w:rsidRPr="00713B0A">
        <w:rPr>
          <w:sz w:val="20"/>
        </w:rPr>
        <w:t>, отражает субъективное отношение человека к цвету, она определяется</w:t>
      </w:r>
      <w:r w:rsidR="00120A53" w:rsidRPr="00713B0A">
        <w:rPr>
          <w:sz w:val="20"/>
        </w:rPr>
        <w:t xml:space="preserve"> </w:t>
      </w:r>
      <w:r w:rsidRPr="00713B0A">
        <w:rPr>
          <w:sz w:val="20"/>
        </w:rPr>
        <w:t>и свойствами самого человека. Автор полагал, что, у</w:t>
      </w:r>
      <w:r w:rsidR="00F16571" w:rsidRPr="00713B0A">
        <w:rPr>
          <w:sz w:val="20"/>
        </w:rPr>
        <w:t>становив</w:t>
      </w:r>
      <w:r w:rsidRPr="00713B0A">
        <w:rPr>
          <w:sz w:val="20"/>
        </w:rPr>
        <w:t xml:space="preserve"> взаимосвязи цвета и психики, можно обосновать цветовые методы психодиагностики</w:t>
      </w:r>
      <w:r w:rsidR="00F16571" w:rsidRPr="00713B0A">
        <w:rPr>
          <w:sz w:val="20"/>
        </w:rPr>
        <w:t>.</w:t>
      </w:r>
      <w:r w:rsidRPr="00713B0A">
        <w:rPr>
          <w:sz w:val="20"/>
        </w:rPr>
        <w:t xml:space="preserve"> Отметим, что научный дискурс Люшера и его тест с самого начала критиковали </w:t>
      </w:r>
      <w:r w:rsidR="007B1521" w:rsidRPr="00713B0A">
        <w:rPr>
          <w:sz w:val="20"/>
        </w:rPr>
        <w:t xml:space="preserve">представители </w:t>
      </w:r>
      <w:r w:rsidRPr="00713B0A">
        <w:rPr>
          <w:sz w:val="20"/>
        </w:rPr>
        <w:t>различных</w:t>
      </w:r>
      <w:r w:rsidR="007B1521" w:rsidRPr="00713B0A">
        <w:rPr>
          <w:sz w:val="20"/>
        </w:rPr>
        <w:t xml:space="preserve"> психологических</w:t>
      </w:r>
      <w:r w:rsidRPr="00713B0A">
        <w:rPr>
          <w:sz w:val="20"/>
        </w:rPr>
        <w:t xml:space="preserve"> школ</w:t>
      </w:r>
      <w:r w:rsidR="003E236E" w:rsidRPr="00713B0A">
        <w:rPr>
          <w:sz w:val="20"/>
        </w:rPr>
        <w:t xml:space="preserve"> – в частности, за произвольное использование понятийных средств, –</w:t>
      </w:r>
      <w:r w:rsidRPr="00713B0A">
        <w:rPr>
          <w:sz w:val="20"/>
        </w:rPr>
        <w:t xml:space="preserve"> однако у его сторонников также есть убедительные аргументы</w:t>
      </w:r>
      <w:r w:rsidR="003E236E" w:rsidRPr="00713B0A">
        <w:rPr>
          <w:sz w:val="20"/>
        </w:rPr>
        <w:t xml:space="preserve">; </w:t>
      </w:r>
      <w:r w:rsidRPr="00713B0A">
        <w:rPr>
          <w:sz w:val="20"/>
        </w:rPr>
        <w:t>в наши дни метод Люшера по-прежнему востребован. В более традиционном направлении</w:t>
      </w:r>
      <w:r w:rsidR="00D37BC6" w:rsidRPr="00713B0A">
        <w:rPr>
          <w:sz w:val="20"/>
        </w:rPr>
        <w:t xml:space="preserve"> психометрии</w:t>
      </w:r>
      <w:r w:rsidRPr="00713B0A">
        <w:rPr>
          <w:sz w:val="20"/>
        </w:rPr>
        <w:t xml:space="preserve"> разрабатывал свой метод Шалом Шварц. Совместно с </w:t>
      </w:r>
      <w:r w:rsidR="00A35EF2">
        <w:rPr>
          <w:sz w:val="20"/>
        </w:rPr>
        <w:t>У</w:t>
      </w:r>
      <w:r w:rsidRPr="00713B0A">
        <w:rPr>
          <w:sz w:val="20"/>
        </w:rPr>
        <w:t>. </w:t>
      </w:r>
      <w:proofErr w:type="spellStart"/>
      <w:r w:rsidRPr="00713B0A">
        <w:rPr>
          <w:sz w:val="20"/>
        </w:rPr>
        <w:t>Билски</w:t>
      </w:r>
      <w:proofErr w:type="spellEnd"/>
      <w:r w:rsidRPr="00713B0A">
        <w:rPr>
          <w:sz w:val="20"/>
        </w:rPr>
        <w:t xml:space="preserve">, развивая идеи М. </w:t>
      </w:r>
      <w:proofErr w:type="spellStart"/>
      <w:r w:rsidRPr="00713B0A">
        <w:rPr>
          <w:sz w:val="20"/>
        </w:rPr>
        <w:t>Рокича</w:t>
      </w:r>
      <w:proofErr w:type="spellEnd"/>
      <w:r w:rsidRPr="00713B0A">
        <w:rPr>
          <w:sz w:val="20"/>
        </w:rPr>
        <w:t xml:space="preserve">, он пришёл к пониманию того, что всем людям присущи  одни и те же </w:t>
      </w:r>
      <w:r w:rsidRPr="00713B0A">
        <w:rPr>
          <w:sz w:val="20"/>
        </w:rPr>
        <w:lastRenderedPageBreak/>
        <w:t>ценности, хотя имеют для разных людей различный «вес» [</w:t>
      </w:r>
      <w:r w:rsidR="007C172C">
        <w:fldChar w:fldCharType="begin"/>
      </w:r>
      <w:r w:rsidR="007C172C">
        <w:instrText xml:space="preserve"> REF _Ref257708383 \r \h  \* MERGEFORMAT </w:instrText>
      </w:r>
      <w:r w:rsidR="007C172C">
        <w:fldChar w:fldCharType="separate"/>
      </w:r>
      <w:r w:rsidR="00B734E1" w:rsidRPr="00B734E1">
        <w:t>3</w:t>
      </w:r>
      <w:r w:rsidR="007C172C">
        <w:fldChar w:fldCharType="end"/>
      </w:r>
      <w:r w:rsidRPr="00713B0A">
        <w:rPr>
          <w:sz w:val="20"/>
        </w:rPr>
        <w:t xml:space="preserve">; </w:t>
      </w:r>
      <w:r w:rsidR="007C172C">
        <w:fldChar w:fldCharType="begin"/>
      </w:r>
      <w:r w:rsidR="007C172C">
        <w:instrText xml:space="preserve"> REF _Ref257964998 \r \h  \* MERGEFORMAT </w:instrText>
      </w:r>
      <w:r w:rsidR="007C172C">
        <w:fldChar w:fldCharType="separate"/>
      </w:r>
      <w:r w:rsidR="00B734E1" w:rsidRPr="00B734E1">
        <w:t>7</w:t>
      </w:r>
      <w:r w:rsidR="007C172C">
        <w:fldChar w:fldCharType="end"/>
      </w:r>
      <w:r w:rsidRPr="00713B0A">
        <w:rPr>
          <w:sz w:val="20"/>
        </w:rPr>
        <w:t xml:space="preserve">]. Шварц и </w:t>
      </w:r>
      <w:proofErr w:type="spellStart"/>
      <w:r w:rsidRPr="00713B0A">
        <w:rPr>
          <w:sz w:val="20"/>
        </w:rPr>
        <w:t>Билски</w:t>
      </w:r>
      <w:proofErr w:type="spellEnd"/>
      <w:r w:rsidRPr="00713B0A">
        <w:rPr>
          <w:sz w:val="20"/>
        </w:rPr>
        <w:t xml:space="preserve"> разработали систему </w:t>
      </w:r>
      <w:r w:rsidRPr="00713B0A">
        <w:rPr>
          <w:i/>
          <w:sz w:val="20"/>
        </w:rPr>
        <w:t xml:space="preserve">ценностных типов </w:t>
      </w:r>
      <w:r w:rsidRPr="00713B0A">
        <w:rPr>
          <w:sz w:val="20"/>
        </w:rPr>
        <w:t xml:space="preserve">(или </w:t>
      </w:r>
      <w:r w:rsidRPr="00713B0A">
        <w:rPr>
          <w:i/>
          <w:sz w:val="20"/>
        </w:rPr>
        <w:t>доменов</w:t>
      </w:r>
      <w:r w:rsidRPr="00713B0A">
        <w:rPr>
          <w:sz w:val="20"/>
        </w:rPr>
        <w:t>), расположенных по кругу, и предложили тестовую методику определения ценностных предпочтений респондентов.</w:t>
      </w:r>
    </w:p>
    <w:p w:rsidR="00ED7219" w:rsidRDefault="000A099B" w:rsidP="00ED7219">
      <w:pPr>
        <w:pStyle w:val="31"/>
        <w:rPr>
          <w:snapToGrid w:val="0"/>
        </w:rPr>
      </w:pPr>
      <w:r>
        <w:t>Постановка проблемы</w:t>
      </w:r>
    </w:p>
    <w:p w:rsidR="000D719E" w:rsidRPr="00713B0A" w:rsidRDefault="00B31B3E" w:rsidP="00BA237F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t xml:space="preserve">В настоящем исследовании мы </w:t>
      </w:r>
      <w:r w:rsidRPr="00FD0BE8">
        <w:rPr>
          <w:snapToGrid w:val="0"/>
          <w:sz w:val="20"/>
        </w:rPr>
        <w:t>поставили</w:t>
      </w:r>
      <w:r w:rsidR="00DA6F1B" w:rsidRPr="00FD0BE8">
        <w:rPr>
          <w:snapToGrid w:val="0"/>
          <w:sz w:val="20"/>
        </w:rPr>
        <w:t xml:space="preserve"> цель</w:t>
      </w:r>
      <w:r w:rsidR="00FD0BE8">
        <w:rPr>
          <w:snapToGrid w:val="0"/>
          <w:sz w:val="20"/>
        </w:rPr>
        <w:t>:</w:t>
      </w:r>
      <w:r w:rsidRPr="00713B0A">
        <w:rPr>
          <w:snapToGrid w:val="0"/>
          <w:sz w:val="20"/>
        </w:rPr>
        <w:t xml:space="preserve"> </w:t>
      </w:r>
      <w:r w:rsidR="00D3408C" w:rsidRPr="00713B0A">
        <w:rPr>
          <w:snapToGrid w:val="0"/>
          <w:sz w:val="20"/>
        </w:rPr>
        <w:t>установить</w:t>
      </w:r>
      <w:r w:rsidRPr="00713B0A">
        <w:rPr>
          <w:snapToGrid w:val="0"/>
          <w:sz w:val="20"/>
        </w:rPr>
        <w:t xml:space="preserve"> соответствия между </w:t>
      </w:r>
      <w:r w:rsidRPr="00713B0A">
        <w:rPr>
          <w:sz w:val="20"/>
        </w:rPr>
        <w:t>характеристиками</w:t>
      </w:r>
      <w:r w:rsidRPr="00713B0A">
        <w:rPr>
          <w:snapToGrid w:val="0"/>
          <w:sz w:val="20"/>
        </w:rPr>
        <w:t xml:space="preserve"> </w:t>
      </w:r>
      <w:r w:rsidRPr="00713B0A">
        <w:rPr>
          <w:i/>
          <w:sz w:val="20"/>
        </w:rPr>
        <w:t>ценностных типов</w:t>
      </w:r>
      <w:r w:rsidRPr="00713B0A">
        <w:rPr>
          <w:snapToGrid w:val="0"/>
          <w:sz w:val="20"/>
        </w:rPr>
        <w:t xml:space="preserve"> (по Шварцу) и психологическими интерпретациями цветовых приоритетов (по Люшеру). </w:t>
      </w:r>
      <w:r w:rsidR="00FD0BE8">
        <w:rPr>
          <w:sz w:val="20"/>
        </w:rPr>
        <w:t>Как известно</w:t>
      </w:r>
      <w:r w:rsidR="002F2D64">
        <w:rPr>
          <w:sz w:val="20"/>
        </w:rPr>
        <w:t>, в</w:t>
      </w:r>
      <w:r w:rsidRPr="00713B0A">
        <w:rPr>
          <w:sz w:val="20"/>
        </w:rPr>
        <w:t>ыводы</w:t>
      </w:r>
      <w:r w:rsidR="00DB4009" w:rsidRPr="00713B0A">
        <w:rPr>
          <w:sz w:val="20"/>
        </w:rPr>
        <w:t xml:space="preserve"> психологов</w:t>
      </w:r>
      <w:r w:rsidRPr="00713B0A">
        <w:rPr>
          <w:sz w:val="20"/>
        </w:rPr>
        <w:t>, которые</w:t>
      </w:r>
      <w:r w:rsidR="00DB4009" w:rsidRPr="00713B0A">
        <w:rPr>
          <w:sz w:val="20"/>
        </w:rPr>
        <w:t xml:space="preserve"> уже </w:t>
      </w:r>
      <w:r w:rsidRPr="00713B0A">
        <w:rPr>
          <w:sz w:val="20"/>
        </w:rPr>
        <w:t xml:space="preserve">пытались соотнести данные, полученные на одной и той же выборке с помощью методики Люшера, </w:t>
      </w:r>
      <w:r w:rsidR="002F2D64">
        <w:rPr>
          <w:sz w:val="20"/>
        </w:rPr>
        <w:t xml:space="preserve">с одной стороны, и </w:t>
      </w:r>
      <w:r w:rsidR="00717639">
        <w:rPr>
          <w:sz w:val="20"/>
        </w:rPr>
        <w:t>других эмпирических методов, с другой</w:t>
      </w:r>
      <w:r w:rsidR="006E67E8" w:rsidRPr="00713B0A">
        <w:rPr>
          <w:sz w:val="20"/>
        </w:rPr>
        <w:t>,</w:t>
      </w:r>
      <w:r w:rsidRPr="00713B0A">
        <w:rPr>
          <w:sz w:val="20"/>
        </w:rPr>
        <w:t xml:space="preserve"> нередко расходятся. Так, Л. </w:t>
      </w:r>
      <w:proofErr w:type="spellStart"/>
      <w:r w:rsidRPr="00713B0A">
        <w:rPr>
          <w:sz w:val="20"/>
        </w:rPr>
        <w:t>Собчик</w:t>
      </w:r>
      <w:proofErr w:type="spellEnd"/>
      <w:r w:rsidRPr="00713B0A">
        <w:rPr>
          <w:sz w:val="20"/>
        </w:rPr>
        <w:t xml:space="preserve"> получ</w:t>
      </w:r>
      <w:r w:rsidR="000D719E" w:rsidRPr="00713B0A">
        <w:rPr>
          <w:sz w:val="20"/>
        </w:rPr>
        <w:t>ила</w:t>
      </w:r>
      <w:r w:rsidRPr="00713B0A">
        <w:rPr>
          <w:sz w:val="20"/>
        </w:rPr>
        <w:t xml:space="preserve"> данные,</w:t>
      </w:r>
      <w:r w:rsidR="0032581A" w:rsidRPr="00713B0A">
        <w:rPr>
          <w:sz w:val="20"/>
        </w:rPr>
        <w:t xml:space="preserve"> </w:t>
      </w:r>
      <w:r w:rsidR="000D719E" w:rsidRPr="00713B0A">
        <w:rPr>
          <w:sz w:val="20"/>
        </w:rPr>
        <w:t>п</w:t>
      </w:r>
      <w:r w:rsidRPr="00713B0A">
        <w:rPr>
          <w:sz w:val="20"/>
        </w:rPr>
        <w:t>одтверждаю</w:t>
      </w:r>
      <w:r w:rsidR="000D719E" w:rsidRPr="00713B0A">
        <w:rPr>
          <w:sz w:val="20"/>
        </w:rPr>
        <w:t>щие</w:t>
      </w:r>
      <w:r w:rsidRPr="00713B0A">
        <w:rPr>
          <w:sz w:val="20"/>
        </w:rPr>
        <w:t xml:space="preserve"> </w:t>
      </w:r>
      <w:r w:rsidR="0032581A" w:rsidRPr="00713B0A">
        <w:rPr>
          <w:sz w:val="20"/>
        </w:rPr>
        <w:t>«</w:t>
      </w:r>
      <w:r w:rsidRPr="00713B0A">
        <w:rPr>
          <w:sz w:val="20"/>
        </w:rPr>
        <w:t>феноменологическую близость</w:t>
      </w:r>
      <w:r w:rsidR="0032581A" w:rsidRPr="00713B0A">
        <w:rPr>
          <w:sz w:val="20"/>
        </w:rPr>
        <w:t>»</w:t>
      </w:r>
      <w:r w:rsidRPr="00713B0A">
        <w:rPr>
          <w:sz w:val="20"/>
        </w:rPr>
        <w:t xml:space="preserve"> показателей метода цветовых выборов со шкалами индивидуально-типологического опросника</w:t>
      </w:r>
      <w:r w:rsidR="000D7D5B" w:rsidRPr="00713B0A">
        <w:rPr>
          <w:sz w:val="20"/>
        </w:rPr>
        <w:t xml:space="preserve"> [</w:t>
      </w:r>
      <w:r w:rsidR="007C172C">
        <w:fldChar w:fldCharType="begin"/>
      </w:r>
      <w:r w:rsidR="007C172C">
        <w:instrText xml:space="preserve"> REF _Ref282173697 \r \h  \* MERGEFORMAT </w:instrText>
      </w:r>
      <w:r w:rsidR="007C172C">
        <w:fldChar w:fldCharType="separate"/>
      </w:r>
      <w:r w:rsidR="00B734E1" w:rsidRPr="00B734E1">
        <w:rPr>
          <w:rFonts w:cstheme="minorHAnsi"/>
          <w:sz w:val="20"/>
        </w:rPr>
        <w:t>13</w:t>
      </w:r>
      <w:r w:rsidR="007C172C">
        <w:fldChar w:fldCharType="end"/>
      </w:r>
      <w:r w:rsidR="000D7D5B" w:rsidRPr="00713B0A">
        <w:rPr>
          <w:sz w:val="20"/>
        </w:rPr>
        <w:t>]</w:t>
      </w:r>
      <w:r w:rsidRPr="00713B0A">
        <w:rPr>
          <w:sz w:val="20"/>
        </w:rPr>
        <w:t xml:space="preserve">. В то же время </w:t>
      </w:r>
      <w:r w:rsidR="00D054A6" w:rsidRPr="00713B0A">
        <w:rPr>
          <w:sz w:val="20"/>
        </w:rPr>
        <w:t>она</w:t>
      </w:r>
      <w:r w:rsidRPr="00713B0A">
        <w:rPr>
          <w:sz w:val="20"/>
        </w:rPr>
        <w:t xml:space="preserve"> признаёт, что некоторые психологи не относят метод Люшера к тестовым из-за невозможности его жесткой стандартизации. </w:t>
      </w:r>
      <w:r w:rsidR="00B05DF8" w:rsidRPr="00713B0A">
        <w:rPr>
          <w:sz w:val="20"/>
        </w:rPr>
        <w:t>Остр</w:t>
      </w:r>
      <w:r w:rsidR="000D719E" w:rsidRPr="00713B0A">
        <w:rPr>
          <w:sz w:val="20"/>
        </w:rPr>
        <w:t>ые</w:t>
      </w:r>
      <w:r w:rsidR="00B05DF8" w:rsidRPr="00713B0A">
        <w:rPr>
          <w:sz w:val="20"/>
        </w:rPr>
        <w:t xml:space="preserve"> </w:t>
      </w:r>
      <w:r w:rsidR="000D719E" w:rsidRPr="00713B0A">
        <w:rPr>
          <w:sz w:val="20"/>
        </w:rPr>
        <w:t>споры</w:t>
      </w:r>
      <w:r w:rsidR="00B05DF8" w:rsidRPr="00713B0A">
        <w:rPr>
          <w:sz w:val="20"/>
        </w:rPr>
        <w:t xml:space="preserve"> вокруг цветовой психодиагностики </w:t>
      </w:r>
      <w:r w:rsidR="00FA1D78" w:rsidRPr="00713B0A">
        <w:rPr>
          <w:sz w:val="20"/>
        </w:rPr>
        <w:t xml:space="preserve">продолжаются (см., например, </w:t>
      </w:r>
      <w:r w:rsidRPr="00713B0A">
        <w:rPr>
          <w:snapToGrid w:val="0"/>
          <w:sz w:val="20"/>
        </w:rPr>
        <w:t>[</w:t>
      </w:r>
      <w:r w:rsidR="007C172C">
        <w:fldChar w:fldCharType="begin"/>
      </w:r>
      <w:r w:rsidR="007C172C">
        <w:instrText xml:space="preserve"> REF _Ref261104619 \r \h  \* MERGEFORMAT </w:instrText>
      </w:r>
      <w:r w:rsidR="007C172C">
        <w:fldChar w:fldCharType="separate"/>
      </w:r>
      <w:r w:rsidR="00B734E1" w:rsidRPr="00B734E1">
        <w:t>1</w:t>
      </w:r>
      <w:r w:rsidR="007C172C">
        <w:fldChar w:fldCharType="end"/>
      </w:r>
      <w:r w:rsidRPr="00713B0A">
        <w:rPr>
          <w:snapToGrid w:val="0"/>
          <w:sz w:val="20"/>
        </w:rPr>
        <w:t>]</w:t>
      </w:r>
      <w:r w:rsidR="00FA1D78" w:rsidRPr="00713B0A">
        <w:rPr>
          <w:snapToGrid w:val="0"/>
          <w:sz w:val="20"/>
        </w:rPr>
        <w:t>)</w:t>
      </w:r>
      <w:r w:rsidR="002F2D64">
        <w:rPr>
          <w:snapToGrid w:val="0"/>
          <w:sz w:val="20"/>
        </w:rPr>
        <w:t>.</w:t>
      </w:r>
      <w:r w:rsidR="00C526C5">
        <w:rPr>
          <w:snapToGrid w:val="0"/>
          <w:sz w:val="20"/>
        </w:rPr>
        <w:t xml:space="preserve"> Своим исследованием мы </w:t>
      </w:r>
      <w:r w:rsidR="00A66A02">
        <w:rPr>
          <w:snapToGrid w:val="0"/>
          <w:sz w:val="20"/>
        </w:rPr>
        <w:t>надеемся</w:t>
      </w:r>
      <w:r w:rsidR="00C526C5">
        <w:rPr>
          <w:snapToGrid w:val="0"/>
          <w:sz w:val="20"/>
        </w:rPr>
        <w:t xml:space="preserve"> </w:t>
      </w:r>
      <w:r w:rsidR="00CC37E7">
        <w:rPr>
          <w:snapToGrid w:val="0"/>
          <w:sz w:val="20"/>
        </w:rPr>
        <w:t>п</w:t>
      </w:r>
      <w:r w:rsidR="00EA245D">
        <w:rPr>
          <w:snapToGrid w:val="0"/>
          <w:sz w:val="20"/>
        </w:rPr>
        <w:t>ополнить знание в этой сфере психологической проблематики</w:t>
      </w:r>
      <w:r w:rsidR="00CC37E7">
        <w:rPr>
          <w:snapToGrid w:val="0"/>
          <w:sz w:val="20"/>
        </w:rPr>
        <w:t>.</w:t>
      </w:r>
    </w:p>
    <w:p w:rsidR="00ED7219" w:rsidRDefault="00DA6F1B" w:rsidP="00B36BDA">
      <w:pPr>
        <w:pStyle w:val="31"/>
        <w:rPr>
          <w:snapToGrid w:val="0"/>
        </w:rPr>
      </w:pPr>
      <w:r>
        <w:rPr>
          <w:snapToGrid w:val="0"/>
        </w:rPr>
        <w:t>Структура исследования</w:t>
      </w:r>
    </w:p>
    <w:p w:rsidR="00B31B3E" w:rsidRPr="0098007E" w:rsidRDefault="00B31B3E" w:rsidP="00BA237F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t>Текст настоящей статьи построен</w:t>
      </w:r>
      <w:r w:rsidR="00996042">
        <w:rPr>
          <w:snapToGrid w:val="0"/>
          <w:sz w:val="20"/>
        </w:rPr>
        <w:t xml:space="preserve"> в соответствии </w:t>
      </w:r>
      <w:r w:rsidR="00D94F9B">
        <w:rPr>
          <w:snapToGrid w:val="0"/>
          <w:sz w:val="20"/>
        </w:rPr>
        <w:t xml:space="preserve">со структурой </w:t>
      </w:r>
      <w:r w:rsidR="00996042">
        <w:rPr>
          <w:snapToGrid w:val="0"/>
          <w:sz w:val="20"/>
        </w:rPr>
        <w:t>проведённого исследования</w:t>
      </w:r>
      <w:r w:rsidRPr="00713B0A">
        <w:rPr>
          <w:snapToGrid w:val="0"/>
          <w:sz w:val="20"/>
        </w:rPr>
        <w:t xml:space="preserve">: в </w:t>
      </w:r>
      <w:r w:rsidR="001575F9" w:rsidRPr="00713B0A">
        <w:rPr>
          <w:snapToGrid w:val="0"/>
          <w:sz w:val="20"/>
        </w:rPr>
        <w:t xml:space="preserve">последующих </w:t>
      </w:r>
      <w:r w:rsidRPr="00713B0A">
        <w:rPr>
          <w:snapToGrid w:val="0"/>
          <w:sz w:val="20"/>
        </w:rPr>
        <w:t xml:space="preserve">параграфах кратко изложены характеристики </w:t>
      </w:r>
      <w:r w:rsidRPr="00713B0A">
        <w:rPr>
          <w:i/>
          <w:snapToGrid w:val="0"/>
          <w:sz w:val="20"/>
        </w:rPr>
        <w:t xml:space="preserve">структур, функций </w:t>
      </w:r>
      <w:r w:rsidRPr="00713B0A">
        <w:rPr>
          <w:snapToGrid w:val="0"/>
          <w:sz w:val="20"/>
        </w:rPr>
        <w:t xml:space="preserve">цветов и </w:t>
      </w:r>
      <w:r w:rsidRPr="00713B0A">
        <w:rPr>
          <w:i/>
          <w:snapToGrid w:val="0"/>
          <w:sz w:val="20"/>
        </w:rPr>
        <w:t xml:space="preserve">ценностных типов. </w:t>
      </w:r>
      <w:r w:rsidRPr="00713B0A">
        <w:rPr>
          <w:snapToGrid w:val="0"/>
          <w:sz w:val="20"/>
        </w:rPr>
        <w:t>Эти характеристики размещены попарно</w:t>
      </w:r>
      <w:r w:rsidR="00A43C91" w:rsidRPr="00713B0A">
        <w:rPr>
          <w:snapToGrid w:val="0"/>
          <w:sz w:val="20"/>
        </w:rPr>
        <w:t>:</w:t>
      </w:r>
      <w:r w:rsidRPr="00713B0A">
        <w:rPr>
          <w:snapToGrid w:val="0"/>
          <w:sz w:val="20"/>
        </w:rPr>
        <w:t xml:space="preserve"> </w:t>
      </w:r>
      <w:r w:rsidRPr="00713B0A">
        <w:rPr>
          <w:i/>
          <w:snapToGrid w:val="0"/>
          <w:sz w:val="20"/>
        </w:rPr>
        <w:t>ценностный тип</w:t>
      </w:r>
      <w:r w:rsidRPr="00713B0A">
        <w:rPr>
          <w:snapToGrid w:val="0"/>
          <w:sz w:val="20"/>
        </w:rPr>
        <w:t xml:space="preserve"> – </w:t>
      </w:r>
      <w:r w:rsidR="00A43C91" w:rsidRPr="00713B0A">
        <w:rPr>
          <w:snapToGrid w:val="0"/>
          <w:sz w:val="20"/>
        </w:rPr>
        <w:t xml:space="preserve">его </w:t>
      </w:r>
      <w:r w:rsidR="00A43C91" w:rsidRPr="00713B0A">
        <w:rPr>
          <w:i/>
          <w:snapToGrid w:val="0"/>
          <w:sz w:val="20"/>
        </w:rPr>
        <w:t>цветовой индекс</w:t>
      </w:r>
      <w:r w:rsidR="005770E8" w:rsidRPr="00713B0A">
        <w:rPr>
          <w:snapToGrid w:val="0"/>
          <w:sz w:val="20"/>
        </w:rPr>
        <w:t xml:space="preserve"> (т.е. соответствующий по структуре и функции цвет)</w:t>
      </w:r>
      <w:r w:rsidRPr="00713B0A">
        <w:rPr>
          <w:snapToGrid w:val="0"/>
          <w:sz w:val="20"/>
        </w:rPr>
        <w:t xml:space="preserve">. </w:t>
      </w:r>
      <w:r w:rsidR="000D7D5B" w:rsidRPr="00713B0A">
        <w:rPr>
          <w:snapToGrid w:val="0"/>
          <w:sz w:val="20"/>
        </w:rPr>
        <w:t>Там же</w:t>
      </w:r>
      <w:r w:rsidRPr="00713B0A">
        <w:rPr>
          <w:snapToGrid w:val="0"/>
          <w:sz w:val="20"/>
        </w:rPr>
        <w:t xml:space="preserve"> приведена аргументация в пользу избранного</w:t>
      </w:r>
      <w:r w:rsidR="00A43C91" w:rsidRPr="00713B0A">
        <w:rPr>
          <w:snapToGrid w:val="0"/>
          <w:sz w:val="20"/>
        </w:rPr>
        <w:t xml:space="preserve"> нами</w:t>
      </w:r>
      <w:r w:rsidRPr="00713B0A">
        <w:rPr>
          <w:snapToGrid w:val="0"/>
          <w:sz w:val="20"/>
        </w:rPr>
        <w:t xml:space="preserve"> попарного соответствия. Необходимо уточнить, что 10 </w:t>
      </w:r>
      <w:r w:rsidRPr="00713B0A">
        <w:rPr>
          <w:i/>
          <w:snapToGrid w:val="0"/>
          <w:sz w:val="20"/>
        </w:rPr>
        <w:t>ценностных типов</w:t>
      </w:r>
      <w:r w:rsidR="00323442" w:rsidRPr="00713B0A">
        <w:rPr>
          <w:snapToGrid w:val="0"/>
          <w:sz w:val="20"/>
        </w:rPr>
        <w:t>, по</w:t>
      </w:r>
      <w:r w:rsidRPr="00713B0A">
        <w:rPr>
          <w:snapToGrid w:val="0"/>
          <w:sz w:val="20"/>
        </w:rPr>
        <w:t xml:space="preserve"> Шварц</w:t>
      </w:r>
      <w:r w:rsidR="00323442" w:rsidRPr="00713B0A">
        <w:rPr>
          <w:snapToGrid w:val="0"/>
          <w:sz w:val="20"/>
        </w:rPr>
        <w:t>у,</w:t>
      </w:r>
      <w:r w:rsidRPr="00713B0A">
        <w:rPr>
          <w:snapToGrid w:val="0"/>
          <w:sz w:val="20"/>
        </w:rPr>
        <w:t xml:space="preserve"> образуют 4 «полюса»; </w:t>
      </w:r>
      <w:r w:rsidR="006838A4" w:rsidRPr="00713B0A">
        <w:rPr>
          <w:snapToGrid w:val="0"/>
          <w:sz w:val="20"/>
        </w:rPr>
        <w:t xml:space="preserve">для </w:t>
      </w:r>
      <w:r w:rsidRPr="00713B0A">
        <w:rPr>
          <w:snapToGrid w:val="0"/>
          <w:sz w:val="20"/>
        </w:rPr>
        <w:t>некоторы</w:t>
      </w:r>
      <w:r w:rsidR="006838A4" w:rsidRPr="00713B0A">
        <w:rPr>
          <w:snapToGrid w:val="0"/>
          <w:sz w:val="20"/>
        </w:rPr>
        <w:t>х</w:t>
      </w:r>
      <w:r w:rsidRPr="00713B0A">
        <w:rPr>
          <w:snapToGrid w:val="0"/>
          <w:sz w:val="20"/>
        </w:rPr>
        <w:t xml:space="preserve"> цвет</w:t>
      </w:r>
      <w:r w:rsidR="006838A4" w:rsidRPr="00713B0A">
        <w:rPr>
          <w:snapToGrid w:val="0"/>
          <w:sz w:val="20"/>
        </w:rPr>
        <w:t>ов</w:t>
      </w:r>
      <w:r w:rsidRPr="00713B0A">
        <w:rPr>
          <w:snapToGrid w:val="0"/>
          <w:sz w:val="20"/>
        </w:rPr>
        <w:t xml:space="preserve"> </w:t>
      </w:r>
      <w:r w:rsidR="001D0F7D" w:rsidRPr="00713B0A">
        <w:rPr>
          <w:snapToGrid w:val="0"/>
          <w:sz w:val="20"/>
        </w:rPr>
        <w:t xml:space="preserve">нами </w:t>
      </w:r>
      <w:r w:rsidR="006838A4" w:rsidRPr="00713B0A">
        <w:rPr>
          <w:snapToGrid w:val="0"/>
          <w:sz w:val="20"/>
        </w:rPr>
        <w:t>были установлены соответствия</w:t>
      </w:r>
      <w:r w:rsidR="00991C5B" w:rsidRPr="00713B0A">
        <w:rPr>
          <w:snapToGrid w:val="0"/>
          <w:sz w:val="20"/>
        </w:rPr>
        <w:t xml:space="preserve"> не с одним, а</w:t>
      </w:r>
      <w:r w:rsidRPr="00713B0A">
        <w:rPr>
          <w:snapToGrid w:val="0"/>
          <w:sz w:val="20"/>
        </w:rPr>
        <w:t xml:space="preserve"> с группой </w:t>
      </w:r>
      <w:r w:rsidRPr="00713B0A">
        <w:rPr>
          <w:i/>
          <w:snapToGrid w:val="0"/>
          <w:sz w:val="20"/>
        </w:rPr>
        <w:t>ценностных типов,</w:t>
      </w:r>
      <w:r w:rsidRPr="00713B0A">
        <w:rPr>
          <w:snapToGrid w:val="0"/>
          <w:sz w:val="20"/>
        </w:rPr>
        <w:t xml:space="preserve"> образующих</w:t>
      </w:r>
      <w:r w:rsidR="008A4217" w:rsidRPr="00713B0A">
        <w:rPr>
          <w:snapToGrid w:val="0"/>
          <w:sz w:val="20"/>
        </w:rPr>
        <w:t xml:space="preserve"> тот или иной</w:t>
      </w:r>
      <w:r w:rsidRPr="00713B0A">
        <w:rPr>
          <w:snapToGrid w:val="0"/>
          <w:sz w:val="20"/>
        </w:rPr>
        <w:t xml:space="preserve"> полюс. </w:t>
      </w:r>
      <w:r w:rsidRPr="00713B0A">
        <w:rPr>
          <w:i/>
          <w:snapToGrid w:val="0"/>
          <w:sz w:val="20"/>
        </w:rPr>
        <w:t>Ценностные типы</w:t>
      </w:r>
      <w:r w:rsidRPr="00713B0A">
        <w:rPr>
          <w:snapToGrid w:val="0"/>
          <w:sz w:val="20"/>
        </w:rPr>
        <w:t xml:space="preserve"> выражены именами существительными и прилагательными. Существительные относятся к </w:t>
      </w:r>
      <w:r w:rsidRPr="00713B0A">
        <w:rPr>
          <w:i/>
          <w:snapToGrid w:val="0"/>
          <w:sz w:val="20"/>
        </w:rPr>
        <w:t>терминальным</w:t>
      </w:r>
      <w:r w:rsidRPr="00713B0A">
        <w:rPr>
          <w:snapToGrid w:val="0"/>
          <w:sz w:val="20"/>
        </w:rPr>
        <w:t xml:space="preserve"> ценностям: убеждениям в том, что</w:t>
      </w:r>
      <w:r w:rsidR="000D719E" w:rsidRPr="00713B0A">
        <w:rPr>
          <w:snapToGrid w:val="0"/>
          <w:sz w:val="20"/>
        </w:rPr>
        <w:t xml:space="preserve"> данные</w:t>
      </w:r>
      <w:r w:rsidRPr="00713B0A">
        <w:rPr>
          <w:snapToGrid w:val="0"/>
          <w:sz w:val="20"/>
        </w:rPr>
        <w:t xml:space="preserve"> цели заслуживают того, чтобы к ним стремиться [</w:t>
      </w:r>
      <w:r w:rsidR="007C172C">
        <w:fldChar w:fldCharType="begin"/>
      </w:r>
      <w:r w:rsidR="007C172C">
        <w:instrText xml:space="preserve"> REF _Ref257708383 \r \h  \* MERGEFORMAT </w:instrText>
      </w:r>
      <w:r w:rsidR="007C172C">
        <w:fldChar w:fldCharType="separate"/>
      </w:r>
      <w:r w:rsidR="00B734E1" w:rsidRPr="00B734E1">
        <w:t>3</w:t>
      </w:r>
      <w:r w:rsidR="007C172C">
        <w:fldChar w:fldCharType="end"/>
      </w:r>
      <w:r w:rsidRPr="00713B0A">
        <w:rPr>
          <w:snapToGrid w:val="0"/>
          <w:sz w:val="20"/>
        </w:rPr>
        <w:t xml:space="preserve">]. Имена прилагательные характеризуют </w:t>
      </w:r>
      <w:r w:rsidRPr="00713B0A">
        <w:rPr>
          <w:i/>
          <w:snapToGrid w:val="0"/>
          <w:sz w:val="20"/>
        </w:rPr>
        <w:t>инструментальные</w:t>
      </w:r>
      <w:r w:rsidRPr="00713B0A">
        <w:rPr>
          <w:snapToGrid w:val="0"/>
          <w:sz w:val="20"/>
        </w:rPr>
        <w:t xml:space="preserve"> ценности, присутствующие в </w:t>
      </w:r>
      <w:r w:rsidRPr="00713B0A">
        <w:rPr>
          <w:i/>
          <w:snapToGrid w:val="0"/>
          <w:sz w:val="20"/>
        </w:rPr>
        <w:t xml:space="preserve">домене </w:t>
      </w:r>
      <w:r w:rsidRPr="00713B0A">
        <w:rPr>
          <w:snapToGrid w:val="0"/>
          <w:sz w:val="20"/>
        </w:rPr>
        <w:t>(убеждения в том, что определённый образ действий предпочтителен в любых ситуациях)</w:t>
      </w:r>
      <w:r w:rsidRPr="00713B0A">
        <w:rPr>
          <w:i/>
          <w:snapToGrid w:val="0"/>
          <w:sz w:val="20"/>
        </w:rPr>
        <w:t>.</w:t>
      </w:r>
      <w:r w:rsidRPr="00713B0A">
        <w:rPr>
          <w:snapToGrid w:val="0"/>
          <w:sz w:val="20"/>
        </w:rPr>
        <w:t xml:space="preserve"> Однако, представляется, сам  автор не был последовательным в различении этих аспектов. Поэтому, излагая ниже идеи Шварца, мы не ставили задачу</w:t>
      </w:r>
      <w:r w:rsidR="00471A4A" w:rsidRPr="00713B0A">
        <w:rPr>
          <w:snapToGrid w:val="0"/>
          <w:sz w:val="20"/>
        </w:rPr>
        <w:t xml:space="preserve"> обеспечить</w:t>
      </w:r>
      <w:r w:rsidRPr="00713B0A">
        <w:rPr>
          <w:snapToGrid w:val="0"/>
          <w:sz w:val="20"/>
        </w:rPr>
        <w:t xml:space="preserve"> баланс терминальных и инструментальных ценностей, характеризуя каждый </w:t>
      </w:r>
      <w:r w:rsidRPr="00713B0A">
        <w:rPr>
          <w:i/>
          <w:snapToGrid w:val="0"/>
          <w:sz w:val="20"/>
        </w:rPr>
        <w:t>ценностный тип</w:t>
      </w:r>
      <w:r w:rsidRPr="00713B0A">
        <w:rPr>
          <w:snapToGrid w:val="0"/>
          <w:sz w:val="20"/>
        </w:rPr>
        <w:t>. Кроме того, по установившейся</w:t>
      </w:r>
      <w:r w:rsidR="00DC70BF" w:rsidRPr="00713B0A">
        <w:rPr>
          <w:snapToGrid w:val="0"/>
          <w:sz w:val="20"/>
        </w:rPr>
        <w:t xml:space="preserve"> в цветовой </w:t>
      </w:r>
      <w:r w:rsidR="00DC70BF" w:rsidRPr="00713B0A">
        <w:rPr>
          <w:snapToGrid w:val="0"/>
          <w:sz w:val="20"/>
        </w:rPr>
        <w:lastRenderedPageBreak/>
        <w:t>психодиагностике</w:t>
      </w:r>
      <w:r w:rsidRPr="00713B0A">
        <w:rPr>
          <w:snapToGrid w:val="0"/>
          <w:sz w:val="20"/>
        </w:rPr>
        <w:t xml:space="preserve"> традиции, названия цветов </w:t>
      </w:r>
      <w:r w:rsidR="00DC70BF" w:rsidRPr="00713B0A">
        <w:rPr>
          <w:snapToGrid w:val="0"/>
          <w:sz w:val="20"/>
        </w:rPr>
        <w:t>приводят</w:t>
      </w:r>
      <w:r w:rsidRPr="00713B0A">
        <w:rPr>
          <w:snapToGrid w:val="0"/>
          <w:sz w:val="20"/>
        </w:rPr>
        <w:t xml:space="preserve"> с</w:t>
      </w:r>
      <w:r w:rsidR="00DC70BF" w:rsidRPr="00713B0A">
        <w:rPr>
          <w:snapToGrid w:val="0"/>
          <w:sz w:val="20"/>
        </w:rPr>
        <w:t xml:space="preserve"> </w:t>
      </w:r>
      <w:r w:rsidR="000D719E" w:rsidRPr="00713B0A">
        <w:rPr>
          <w:snapToGrid w:val="0"/>
          <w:sz w:val="20"/>
        </w:rPr>
        <w:t>уточнение</w:t>
      </w:r>
      <w:r w:rsidR="00DC70BF" w:rsidRPr="00713B0A">
        <w:rPr>
          <w:snapToGrid w:val="0"/>
          <w:sz w:val="20"/>
        </w:rPr>
        <w:t>м</w:t>
      </w:r>
      <w:r w:rsidRPr="00713B0A">
        <w:rPr>
          <w:snapToGrid w:val="0"/>
          <w:sz w:val="20"/>
        </w:rPr>
        <w:t xml:space="preserve"> «</w:t>
      </w:r>
      <w:proofErr w:type="spellStart"/>
      <w:r w:rsidRPr="00713B0A">
        <w:rPr>
          <w:snapToGrid w:val="0"/>
          <w:sz w:val="20"/>
        </w:rPr>
        <w:t>люшеровский</w:t>
      </w:r>
      <w:proofErr w:type="spellEnd"/>
      <w:r w:rsidRPr="00713B0A">
        <w:rPr>
          <w:snapToGrid w:val="0"/>
          <w:sz w:val="20"/>
        </w:rPr>
        <w:t>», так как автор методики в своих исследованиях использовал не основные цвета, а их оттенки.</w:t>
      </w:r>
      <w:r w:rsidR="00DC70BF" w:rsidRPr="00713B0A">
        <w:rPr>
          <w:snapToGrid w:val="0"/>
          <w:sz w:val="20"/>
        </w:rPr>
        <w:t xml:space="preserve"> Для стилистического упрощения мы будем использовать названия основных цветов, подра</w:t>
      </w:r>
      <w:r w:rsidR="0032384E" w:rsidRPr="00713B0A">
        <w:rPr>
          <w:snapToGrid w:val="0"/>
          <w:sz w:val="20"/>
        </w:rPr>
        <w:t xml:space="preserve">зумевая </w:t>
      </w:r>
      <w:proofErr w:type="spellStart"/>
      <w:r w:rsidR="0032384E" w:rsidRPr="00713B0A">
        <w:rPr>
          <w:snapToGrid w:val="0"/>
          <w:sz w:val="20"/>
        </w:rPr>
        <w:t>люш</w:t>
      </w:r>
      <w:r w:rsidR="00D22DCA" w:rsidRPr="00713B0A">
        <w:rPr>
          <w:snapToGrid w:val="0"/>
          <w:sz w:val="20"/>
        </w:rPr>
        <w:t>еровские</w:t>
      </w:r>
      <w:proofErr w:type="spellEnd"/>
      <w:r w:rsidR="00D22DCA" w:rsidRPr="00713B0A">
        <w:rPr>
          <w:snapToGrid w:val="0"/>
          <w:sz w:val="20"/>
        </w:rPr>
        <w:t>.</w:t>
      </w:r>
    </w:p>
    <w:p w:rsidR="00B31B3E" w:rsidRPr="00713B0A" w:rsidRDefault="00B31B3E" w:rsidP="00BA237F">
      <w:pPr>
        <w:pStyle w:val="31"/>
        <w:rPr>
          <w:sz w:val="20"/>
        </w:rPr>
      </w:pPr>
      <w:r w:rsidRPr="00713B0A">
        <w:rPr>
          <w:sz w:val="20"/>
        </w:rPr>
        <w:t>Ценностные типы полюса «</w:t>
      </w:r>
      <w:proofErr w:type="spellStart"/>
      <w:r w:rsidRPr="00713B0A">
        <w:rPr>
          <w:sz w:val="20"/>
        </w:rPr>
        <w:t>самовозвышение</w:t>
      </w:r>
      <w:proofErr w:type="spellEnd"/>
      <w:r w:rsidRPr="00713B0A">
        <w:rPr>
          <w:sz w:val="20"/>
        </w:rPr>
        <w:t>» / красный</w:t>
      </w:r>
    </w:p>
    <w:p w:rsidR="00B31B3E" w:rsidRPr="00713B0A" w:rsidRDefault="00B31B3E" w:rsidP="00BA237F">
      <w:pPr>
        <w:pStyle w:val="ac"/>
        <w:rPr>
          <w:sz w:val="20"/>
        </w:rPr>
      </w:pPr>
      <w:r w:rsidRPr="00713B0A">
        <w:rPr>
          <w:sz w:val="20"/>
        </w:rPr>
        <w:t>Характеристики ценностных типов</w:t>
      </w:r>
      <w:r w:rsidR="00070116" w:rsidRPr="00713B0A">
        <w:rPr>
          <w:sz w:val="20"/>
        </w:rPr>
        <w:t xml:space="preserve"> (в терминах Шварца)</w:t>
      </w:r>
      <w:r w:rsidRPr="00713B0A">
        <w:rPr>
          <w:sz w:val="20"/>
        </w:rPr>
        <w:t>:</w:t>
      </w:r>
    </w:p>
    <w:p w:rsidR="00B31B3E" w:rsidRPr="00713B0A" w:rsidRDefault="00B31B3E" w:rsidP="00BA237F">
      <w:pPr>
        <w:pStyle w:val="ac"/>
        <w:rPr>
          <w:snapToGrid w:val="0"/>
          <w:sz w:val="20"/>
        </w:rPr>
      </w:pPr>
      <w:r w:rsidRPr="00713B0A">
        <w:rPr>
          <w:b/>
          <w:snapToGrid w:val="0"/>
          <w:sz w:val="20"/>
        </w:rPr>
        <w:t xml:space="preserve">Власть </w:t>
      </w:r>
      <w:r w:rsidRPr="00713B0A">
        <w:rPr>
          <w:snapToGrid w:val="0"/>
          <w:sz w:val="20"/>
        </w:rPr>
        <w:t>(</w:t>
      </w:r>
      <w:r w:rsidRPr="00713B0A">
        <w:rPr>
          <w:snapToGrid w:val="0"/>
          <w:sz w:val="20"/>
          <w:lang w:val="en-US"/>
        </w:rPr>
        <w:t>Power</w:t>
      </w:r>
      <w:r w:rsidRPr="00713B0A">
        <w:rPr>
          <w:snapToGrid w:val="0"/>
          <w:sz w:val="20"/>
        </w:rPr>
        <w:t>): социальная сила, богатство, авторитет, защита собственного «лица».</w:t>
      </w:r>
      <w:r w:rsidRPr="00713B0A">
        <w:rPr>
          <w:b/>
          <w:snapToGrid w:val="0"/>
          <w:sz w:val="20"/>
        </w:rPr>
        <w:t xml:space="preserve"> </w:t>
      </w:r>
      <w:r w:rsidRPr="00713B0A">
        <w:rPr>
          <w:snapToGrid w:val="0"/>
          <w:sz w:val="20"/>
        </w:rPr>
        <w:t xml:space="preserve">Цель – достижение социального статуса или престижа, контроль или доминирование над людьми и ресурсами. Ценности </w:t>
      </w:r>
      <w:r w:rsidRPr="00713B0A">
        <w:rPr>
          <w:i/>
          <w:snapToGrid w:val="0"/>
          <w:sz w:val="20"/>
        </w:rPr>
        <w:t>власти</w:t>
      </w:r>
      <w:r w:rsidRPr="00713B0A">
        <w:rPr>
          <w:snapToGrid w:val="0"/>
          <w:sz w:val="20"/>
        </w:rPr>
        <w:t xml:space="preserve"> подчёркивают достижение или сохранение доминантной позиции в рамках социальной системы.</w:t>
      </w:r>
    </w:p>
    <w:p w:rsidR="00B31B3E" w:rsidRPr="00713B0A" w:rsidRDefault="00B31B3E" w:rsidP="00BA237F">
      <w:pPr>
        <w:pStyle w:val="ac"/>
        <w:rPr>
          <w:b/>
          <w:snapToGrid w:val="0"/>
          <w:sz w:val="20"/>
        </w:rPr>
      </w:pPr>
      <w:r w:rsidRPr="00713B0A">
        <w:rPr>
          <w:b/>
          <w:snapToGrid w:val="0"/>
          <w:sz w:val="20"/>
        </w:rPr>
        <w:t xml:space="preserve">Достижение </w:t>
      </w:r>
      <w:r w:rsidRPr="00713B0A">
        <w:rPr>
          <w:snapToGrid w:val="0"/>
          <w:sz w:val="20"/>
        </w:rPr>
        <w:t>(</w:t>
      </w:r>
      <w:r w:rsidRPr="00713B0A">
        <w:rPr>
          <w:snapToGrid w:val="0"/>
          <w:sz w:val="20"/>
          <w:lang w:val="en-US"/>
        </w:rPr>
        <w:t>Achievement</w:t>
      </w:r>
      <w:r w:rsidRPr="00713B0A">
        <w:rPr>
          <w:snapToGrid w:val="0"/>
          <w:sz w:val="20"/>
        </w:rPr>
        <w:t>): целеустремлённый (трудолюбивый, вдохновенный), влиятельный, способный (компетентный, действующий эффективно), успешный (достигающий цели). Определяющая цель – личный успех через проявление компетентности в непосредственном взаимодействии с другими лицами, что влечёт за собой социальное одобрение.</w:t>
      </w:r>
    </w:p>
    <w:p w:rsidR="00B31B3E" w:rsidRPr="00713B0A" w:rsidRDefault="00B31B3E" w:rsidP="0081494B">
      <w:pPr>
        <w:pStyle w:val="ac"/>
        <w:rPr>
          <w:sz w:val="20"/>
        </w:rPr>
      </w:pPr>
      <w:r w:rsidRPr="00713B0A">
        <w:rPr>
          <w:i/>
          <w:snapToGrid w:val="0"/>
          <w:sz w:val="20"/>
        </w:rPr>
        <w:t>Структура</w:t>
      </w:r>
      <w:r w:rsidRPr="00713B0A">
        <w:rPr>
          <w:snapToGrid w:val="0"/>
          <w:sz w:val="20"/>
        </w:rPr>
        <w:t xml:space="preserve"> и </w:t>
      </w:r>
      <w:r w:rsidRPr="00713B0A">
        <w:rPr>
          <w:i/>
          <w:snapToGrid w:val="0"/>
          <w:sz w:val="20"/>
        </w:rPr>
        <w:t>функции</w:t>
      </w:r>
      <w:r w:rsidRPr="00713B0A">
        <w:rPr>
          <w:sz w:val="20"/>
        </w:rPr>
        <w:t xml:space="preserve"> </w:t>
      </w:r>
      <w:r w:rsidR="00DC745B" w:rsidRPr="00713B0A">
        <w:rPr>
          <w:sz w:val="20"/>
        </w:rPr>
        <w:t xml:space="preserve">красного </w:t>
      </w:r>
      <w:r w:rsidRPr="00713B0A">
        <w:rPr>
          <w:sz w:val="20"/>
        </w:rPr>
        <w:t>цвета</w:t>
      </w:r>
      <w:r w:rsidR="00070116" w:rsidRPr="00713B0A">
        <w:rPr>
          <w:snapToGrid w:val="0"/>
          <w:sz w:val="20"/>
        </w:rPr>
        <w:t xml:space="preserve"> (в терминах Люшера)</w:t>
      </w:r>
      <w:r w:rsidRPr="00713B0A">
        <w:rPr>
          <w:sz w:val="20"/>
        </w:rPr>
        <w:t>:</w:t>
      </w:r>
    </w:p>
    <w:p w:rsidR="00B31B3E" w:rsidRPr="00713B0A" w:rsidRDefault="00B31B3E" w:rsidP="0081494B">
      <w:pPr>
        <w:pStyle w:val="ac"/>
        <w:rPr>
          <w:sz w:val="20"/>
        </w:rPr>
      </w:pPr>
      <w:r w:rsidRPr="00713B0A">
        <w:rPr>
          <w:b/>
          <w:bCs/>
          <w:sz w:val="20"/>
        </w:rPr>
        <w:t>Красный цвет</w:t>
      </w:r>
      <w:r w:rsidRPr="00713B0A">
        <w:rPr>
          <w:bCs/>
          <w:sz w:val="20"/>
        </w:rPr>
        <w:t xml:space="preserve"> вызывает возбуждение, означает силу воли. Он олицетворяет:</w:t>
      </w:r>
      <w:r w:rsidRPr="00713B0A">
        <w:rPr>
          <w:b/>
          <w:bCs/>
          <w:sz w:val="20"/>
        </w:rPr>
        <w:t xml:space="preserve"> </w:t>
      </w:r>
      <w:r w:rsidRPr="00713B0A">
        <w:rPr>
          <w:sz w:val="20"/>
        </w:rPr>
        <w:t>интерес к окружающему миру, агрессивность, независимость, стремление к постоянному движению, стремление к соревнованию, подвижность. Его с</w:t>
      </w:r>
      <w:r w:rsidRPr="00713B0A">
        <w:rPr>
          <w:bCs/>
          <w:snapToGrid w:val="0"/>
          <w:sz w:val="20"/>
        </w:rPr>
        <w:t>труктурные значения: э</w:t>
      </w:r>
      <w:r w:rsidRPr="00713B0A">
        <w:rPr>
          <w:sz w:val="20"/>
        </w:rPr>
        <w:t xml:space="preserve">ксцентричный, автономный, наступление, волевой импульс, возбуждение, желание, завоевание, переживание, действие, успех, активность, генитальный. </w:t>
      </w:r>
      <w:r w:rsidRPr="00713B0A">
        <w:rPr>
          <w:bCs/>
          <w:sz w:val="20"/>
        </w:rPr>
        <w:t xml:space="preserve">Его психологические проявления: </w:t>
      </w:r>
      <w:r w:rsidRPr="00713B0A">
        <w:rPr>
          <w:sz w:val="20"/>
        </w:rPr>
        <w:t xml:space="preserve">жизнелюбие, возбудимость, стремление к господству, сексуальность. </w:t>
      </w:r>
      <w:r w:rsidRPr="00713B0A">
        <w:rPr>
          <w:snapToGrid w:val="0"/>
          <w:sz w:val="20"/>
        </w:rPr>
        <w:t>Самооценка: у</w:t>
      </w:r>
      <w:r w:rsidRPr="00713B0A">
        <w:rPr>
          <w:sz w:val="20"/>
        </w:rPr>
        <w:t xml:space="preserve">веренность в себе (метафора «Робинзон»); готовность к действию: приложение своих сил и способностей. </w:t>
      </w:r>
      <w:proofErr w:type="spellStart"/>
      <w:r w:rsidRPr="00713B0A">
        <w:rPr>
          <w:snapToGrid w:val="0"/>
          <w:sz w:val="20"/>
        </w:rPr>
        <w:t>Самовосприятие</w:t>
      </w:r>
      <w:proofErr w:type="spellEnd"/>
      <w:r w:rsidRPr="00713B0A">
        <w:rPr>
          <w:snapToGrid w:val="0"/>
          <w:sz w:val="20"/>
        </w:rPr>
        <w:t xml:space="preserve">: </w:t>
      </w:r>
      <w:r w:rsidRPr="00713B0A">
        <w:rPr>
          <w:sz w:val="20"/>
        </w:rPr>
        <w:t>самоуверенность (уверенность в собственных силах). Поведение: активность.</w:t>
      </w:r>
    </w:p>
    <w:p w:rsidR="00B31B3E" w:rsidRPr="00713B0A" w:rsidRDefault="00B31B3E" w:rsidP="0081494B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t xml:space="preserve">Рассмотрим сходные пары для характеристик </w:t>
      </w:r>
      <w:r w:rsidRPr="00713B0A">
        <w:rPr>
          <w:i/>
          <w:snapToGrid w:val="0"/>
          <w:sz w:val="20"/>
        </w:rPr>
        <w:t>ценностных типов</w:t>
      </w:r>
      <w:r w:rsidRPr="00713B0A">
        <w:rPr>
          <w:snapToGrid w:val="0"/>
          <w:sz w:val="20"/>
        </w:rPr>
        <w:t xml:space="preserve"> «власть», «достижение» и значен</w:t>
      </w:r>
      <w:r w:rsidR="003D3520" w:rsidRPr="00713B0A">
        <w:rPr>
          <w:snapToGrid w:val="0"/>
          <w:sz w:val="20"/>
        </w:rPr>
        <w:t>ий красного цвета:</w:t>
      </w:r>
    </w:p>
    <w:p w:rsidR="00B31B3E" w:rsidRPr="00713B0A" w:rsidRDefault="00B31B3E" w:rsidP="003D3520">
      <w:pPr>
        <w:pStyle w:val="a1"/>
        <w:rPr>
          <w:snapToGrid w:val="0"/>
          <w:sz w:val="20"/>
        </w:rPr>
      </w:pPr>
      <w:r w:rsidRPr="00713B0A">
        <w:rPr>
          <w:snapToGrid w:val="0"/>
          <w:sz w:val="20"/>
        </w:rPr>
        <w:t>власть – стремление к господству</w:t>
      </w:r>
      <w:r w:rsidR="00C24057" w:rsidRPr="00713B0A">
        <w:rPr>
          <w:snapToGrid w:val="0"/>
          <w:sz w:val="20"/>
        </w:rPr>
        <w:t>;</w:t>
      </w:r>
    </w:p>
    <w:p w:rsidR="00B31B3E" w:rsidRPr="00713B0A" w:rsidRDefault="00B31B3E" w:rsidP="003D3520">
      <w:pPr>
        <w:pStyle w:val="a1"/>
        <w:rPr>
          <w:snapToGrid w:val="0"/>
          <w:sz w:val="20"/>
        </w:rPr>
      </w:pPr>
      <w:r w:rsidRPr="00713B0A">
        <w:rPr>
          <w:snapToGrid w:val="0"/>
          <w:sz w:val="20"/>
        </w:rPr>
        <w:t>достижение – успех, стремление к соревнованию</w:t>
      </w:r>
      <w:r w:rsidR="00C24057" w:rsidRPr="00713B0A">
        <w:rPr>
          <w:snapToGrid w:val="0"/>
          <w:sz w:val="20"/>
        </w:rPr>
        <w:t>;</w:t>
      </w:r>
    </w:p>
    <w:p w:rsidR="00B31B3E" w:rsidRPr="00713B0A" w:rsidRDefault="00B31B3E" w:rsidP="003D3520">
      <w:pPr>
        <w:pStyle w:val="a1"/>
        <w:rPr>
          <w:snapToGrid w:val="0"/>
          <w:sz w:val="20"/>
        </w:rPr>
      </w:pPr>
      <w:r w:rsidRPr="00713B0A">
        <w:rPr>
          <w:snapToGrid w:val="0"/>
          <w:sz w:val="20"/>
        </w:rPr>
        <w:t>трудолюбивый, вдохновенный – действие, активность, подвижность</w:t>
      </w:r>
      <w:r w:rsidR="00C24057" w:rsidRPr="00713B0A">
        <w:rPr>
          <w:snapToGrid w:val="0"/>
          <w:sz w:val="20"/>
        </w:rPr>
        <w:t>;</w:t>
      </w:r>
    </w:p>
    <w:p w:rsidR="00B31B3E" w:rsidRPr="00713B0A" w:rsidRDefault="00B31B3E" w:rsidP="003D3520">
      <w:pPr>
        <w:pStyle w:val="a1"/>
        <w:rPr>
          <w:snapToGrid w:val="0"/>
          <w:sz w:val="20"/>
        </w:rPr>
      </w:pPr>
      <w:r w:rsidRPr="00713B0A">
        <w:rPr>
          <w:snapToGrid w:val="0"/>
          <w:sz w:val="20"/>
        </w:rPr>
        <w:t>влиятельность – наступление</w:t>
      </w:r>
      <w:r w:rsidR="00C24057" w:rsidRPr="00713B0A">
        <w:rPr>
          <w:snapToGrid w:val="0"/>
          <w:sz w:val="20"/>
        </w:rPr>
        <w:t>;</w:t>
      </w:r>
    </w:p>
    <w:p w:rsidR="00B31B3E" w:rsidRPr="00713B0A" w:rsidRDefault="00B31B3E" w:rsidP="003D3520">
      <w:pPr>
        <w:pStyle w:val="a1"/>
        <w:rPr>
          <w:snapToGrid w:val="0"/>
          <w:sz w:val="20"/>
        </w:rPr>
      </w:pPr>
      <w:r w:rsidRPr="00713B0A">
        <w:rPr>
          <w:snapToGrid w:val="0"/>
          <w:sz w:val="20"/>
        </w:rPr>
        <w:t>сохранение доминантной позиции – агрессивный</w:t>
      </w:r>
      <w:r w:rsidR="00C24057" w:rsidRPr="00713B0A">
        <w:rPr>
          <w:snapToGrid w:val="0"/>
          <w:sz w:val="20"/>
        </w:rPr>
        <w:t>;</w:t>
      </w:r>
    </w:p>
    <w:p w:rsidR="00B31B3E" w:rsidRPr="00713B0A" w:rsidRDefault="00B31B3E" w:rsidP="003D3520">
      <w:pPr>
        <w:pStyle w:val="a1"/>
        <w:rPr>
          <w:snapToGrid w:val="0"/>
          <w:sz w:val="20"/>
        </w:rPr>
      </w:pPr>
      <w:r w:rsidRPr="00713B0A">
        <w:rPr>
          <w:snapToGrid w:val="0"/>
          <w:sz w:val="20"/>
        </w:rPr>
        <w:t>целеустремлённый – желание, волевой импульс, доминирование</w:t>
      </w:r>
      <w:r w:rsidR="00C24057" w:rsidRPr="00713B0A">
        <w:rPr>
          <w:snapToGrid w:val="0"/>
          <w:sz w:val="20"/>
        </w:rPr>
        <w:t>;</w:t>
      </w:r>
    </w:p>
    <w:p w:rsidR="00B31B3E" w:rsidRPr="00713B0A" w:rsidRDefault="00B31B3E" w:rsidP="003D3520">
      <w:pPr>
        <w:pStyle w:val="a1"/>
        <w:rPr>
          <w:snapToGrid w:val="0"/>
          <w:color w:val="FF0000"/>
          <w:sz w:val="20"/>
        </w:rPr>
      </w:pPr>
      <w:r w:rsidRPr="00713B0A">
        <w:rPr>
          <w:snapToGrid w:val="0"/>
          <w:sz w:val="20"/>
        </w:rPr>
        <w:lastRenderedPageBreak/>
        <w:t xml:space="preserve">личный успех – автономный </w:t>
      </w:r>
      <w:r w:rsidRPr="00713B0A">
        <w:rPr>
          <w:sz w:val="20"/>
        </w:rPr>
        <w:t>(что в контексте представлений Люшера означает независимость от внешних влияний и способность самому оказывать влияние)</w:t>
      </w:r>
      <w:r w:rsidRPr="00713B0A">
        <w:rPr>
          <w:snapToGrid w:val="0"/>
          <w:sz w:val="20"/>
        </w:rPr>
        <w:t>, и т. д.</w:t>
      </w:r>
    </w:p>
    <w:p w:rsidR="00C24057" w:rsidRPr="00713B0A" w:rsidRDefault="00C24057" w:rsidP="0081494B">
      <w:pPr>
        <w:pStyle w:val="ac"/>
        <w:rPr>
          <w:snapToGrid w:val="0"/>
          <w:sz w:val="20"/>
        </w:rPr>
      </w:pPr>
    </w:p>
    <w:p w:rsidR="00B31B3E" w:rsidRPr="00DA519B" w:rsidRDefault="00B31B3E" w:rsidP="0081494B">
      <w:pPr>
        <w:pStyle w:val="ac"/>
        <w:rPr>
          <w:sz w:val="20"/>
        </w:rPr>
      </w:pPr>
      <w:r w:rsidRPr="00713B0A">
        <w:rPr>
          <w:snapToGrid w:val="0"/>
          <w:sz w:val="20"/>
        </w:rPr>
        <w:t xml:space="preserve">Следует отметить, что у стремления к власти, господству есть и обратная сторона, замеченная Э. </w:t>
      </w:r>
      <w:proofErr w:type="spellStart"/>
      <w:r w:rsidRPr="00713B0A">
        <w:rPr>
          <w:snapToGrid w:val="0"/>
          <w:sz w:val="20"/>
        </w:rPr>
        <w:t>Фроммом</w:t>
      </w:r>
      <w:proofErr w:type="spellEnd"/>
      <w:r w:rsidRPr="00713B0A">
        <w:rPr>
          <w:snapToGrid w:val="0"/>
          <w:sz w:val="20"/>
        </w:rPr>
        <w:t xml:space="preserve">. </w:t>
      </w:r>
      <w:r w:rsidR="003D3285" w:rsidRPr="00713B0A">
        <w:rPr>
          <w:snapToGrid w:val="0"/>
          <w:sz w:val="20"/>
        </w:rPr>
        <w:t>Он</w:t>
      </w:r>
      <w:r w:rsidRPr="00713B0A">
        <w:rPr>
          <w:snapToGrid w:val="0"/>
          <w:sz w:val="20"/>
        </w:rPr>
        <w:t xml:space="preserve"> полагал, что авторитарность (лат. </w:t>
      </w:r>
      <w:proofErr w:type="spellStart"/>
      <w:r w:rsidRPr="00713B0A">
        <w:rPr>
          <w:snapToGrid w:val="0"/>
          <w:sz w:val="20"/>
        </w:rPr>
        <w:t>autoritas</w:t>
      </w:r>
      <w:proofErr w:type="spellEnd"/>
      <w:r w:rsidRPr="00713B0A">
        <w:rPr>
          <w:snapToGrid w:val="0"/>
          <w:sz w:val="20"/>
        </w:rPr>
        <w:t xml:space="preserve"> – власть, влияние) является ведущим свойством садомазохистской личности [</w:t>
      </w:r>
      <w:r w:rsidR="007C172C">
        <w:fldChar w:fldCharType="begin"/>
      </w:r>
      <w:r w:rsidR="007C172C">
        <w:instrText xml:space="preserve"> REF _Ref257709928 \r \h  \* MERGEFORMAT </w:instrText>
      </w:r>
      <w:r w:rsidR="007C172C">
        <w:fldChar w:fldCharType="separate"/>
      </w:r>
      <w:r w:rsidR="00B734E1" w:rsidRPr="00B734E1">
        <w:rPr>
          <w:snapToGrid w:val="0"/>
          <w:sz w:val="20"/>
        </w:rPr>
        <w:t>16</w:t>
      </w:r>
      <w:r w:rsidR="007C172C">
        <w:fldChar w:fldCharType="end"/>
      </w:r>
      <w:r w:rsidRPr="00713B0A">
        <w:rPr>
          <w:snapToGrid w:val="0"/>
          <w:sz w:val="20"/>
        </w:rPr>
        <w:t>]. Подобные идеи развивал и Люшер, отмечая, что у «красного поведения» есть «обратная сторона», то есть, некая оборонительная тактика, которую учёный раскрыва</w:t>
      </w:r>
      <w:r w:rsidR="001575F9" w:rsidRPr="00713B0A">
        <w:rPr>
          <w:snapToGrid w:val="0"/>
          <w:sz w:val="20"/>
        </w:rPr>
        <w:t>л</w:t>
      </w:r>
      <w:r w:rsidRPr="00713B0A">
        <w:rPr>
          <w:snapToGrid w:val="0"/>
          <w:sz w:val="20"/>
        </w:rPr>
        <w:t xml:space="preserve"> через метафору «несчастный страдалец». П</w:t>
      </w:r>
      <w:r w:rsidRPr="00713B0A">
        <w:rPr>
          <w:sz w:val="20"/>
        </w:rPr>
        <w:t xml:space="preserve">оведением последнего движет отчаяние. От активного и удачливого «красного» остается стремление привлечь к себе внимание, но другим способом </w:t>
      </w:r>
      <w:r w:rsidR="00370425" w:rsidRPr="00713B0A">
        <w:rPr>
          <w:sz w:val="20"/>
        </w:rPr>
        <w:t>–</w:t>
      </w:r>
      <w:r w:rsidRPr="00713B0A">
        <w:rPr>
          <w:sz w:val="20"/>
        </w:rPr>
        <w:t xml:space="preserve"> «пусть они увидят, как мне плохо, как я страдаю». Чтобы этого достичь, используются слезы, истерики и суициды. Он обижен на весь мир, жалеет себя и по-детски отворачивается лицом к стенке, уткнувшись в подушку. </w:t>
      </w:r>
      <w:r w:rsidRPr="00DA519B">
        <w:rPr>
          <w:sz w:val="20"/>
        </w:rPr>
        <w:t>От великодушия победителя не остается и следа, на первом плане  раздражительная слабость и быстрая утомляемость [</w:t>
      </w:r>
      <w:r w:rsidR="007C172C">
        <w:fldChar w:fldCharType="begin"/>
      </w:r>
      <w:r w:rsidR="007C172C">
        <w:instrText xml:space="preserve"> REF _Ref261104619 \r \h  \* MERGEFORMAT </w:instrText>
      </w:r>
      <w:r w:rsidR="007C172C">
        <w:fldChar w:fldCharType="separate"/>
      </w:r>
      <w:r w:rsidR="00B734E1" w:rsidRPr="00B734E1">
        <w:t>1</w:t>
      </w:r>
      <w:r w:rsidR="007C172C">
        <w:fldChar w:fldCharType="end"/>
      </w:r>
      <w:r w:rsidRPr="00DA519B">
        <w:rPr>
          <w:sz w:val="20"/>
        </w:rPr>
        <w:t>].</w:t>
      </w:r>
    </w:p>
    <w:p w:rsidR="00B31B3E" w:rsidRPr="00713B0A" w:rsidRDefault="00B31B3E" w:rsidP="0081494B">
      <w:pPr>
        <w:pStyle w:val="ac"/>
        <w:rPr>
          <w:sz w:val="20"/>
          <w:lang w:val="uk-UA"/>
        </w:rPr>
      </w:pPr>
      <w:r w:rsidRPr="00713B0A">
        <w:rPr>
          <w:sz w:val="20"/>
        </w:rPr>
        <w:t xml:space="preserve">В контексте проводимых параллелей особый интерес представляет основанная на мифологических персонажах система ценностных предпочтений, предложенная Ю. </w:t>
      </w:r>
      <w:proofErr w:type="spellStart"/>
      <w:r w:rsidRPr="00713B0A">
        <w:rPr>
          <w:sz w:val="20"/>
        </w:rPr>
        <w:t>Козелецким</w:t>
      </w:r>
      <w:proofErr w:type="spellEnd"/>
      <w:r w:rsidR="00C3487B" w:rsidRPr="00713B0A">
        <w:rPr>
          <w:sz w:val="20"/>
        </w:rPr>
        <w:t xml:space="preserve">. В </w:t>
      </w:r>
      <w:r w:rsidR="002D120D">
        <w:rPr>
          <w:sz w:val="20"/>
        </w:rPr>
        <w:t>его</w:t>
      </w:r>
      <w:r w:rsidR="00C3487B" w:rsidRPr="00713B0A">
        <w:rPr>
          <w:sz w:val="20"/>
        </w:rPr>
        <w:t xml:space="preserve"> системе проведена аналогия</w:t>
      </w:r>
      <w:r w:rsidRPr="00713B0A">
        <w:rPr>
          <w:sz w:val="20"/>
        </w:rPr>
        <w:t xml:space="preserve"> между рассматриваемыми психологическими свойствами и «геркулесовским» типом ценностных ориентаций в рамках упомянутой типологии. «Геркулесы» на первое место ставят господство над другими, приобретение власти. Удобство и комфорт не имеют для них особого значения, им важен контроль над окружением, социальными группами, а, следовательно, прежде всего средства принуждения и поощрения, позволяющие навязать свою волю</w:t>
      </w:r>
      <w:r w:rsidRPr="00713B0A">
        <w:rPr>
          <w:sz w:val="20"/>
          <w:lang w:val="uk-UA"/>
        </w:rPr>
        <w:t xml:space="preserve"> </w:t>
      </w:r>
      <w:r w:rsidRPr="00713B0A">
        <w:rPr>
          <w:sz w:val="20"/>
        </w:rPr>
        <w:t>[</w:t>
      </w:r>
      <w:r w:rsidR="007C172C">
        <w:fldChar w:fldCharType="begin"/>
      </w:r>
      <w:r w:rsidR="007C172C">
        <w:instrText xml:space="preserve"> REF _Ref258005694 \r \h  \* MERGEFORMAT </w:instrText>
      </w:r>
      <w:r w:rsidR="007C172C">
        <w:fldChar w:fldCharType="separate"/>
      </w:r>
      <w:r w:rsidR="00B734E1" w:rsidRPr="00B734E1">
        <w:t>4</w:t>
      </w:r>
      <w:r w:rsidR="007C172C">
        <w:fldChar w:fldCharType="end"/>
      </w:r>
      <w:r w:rsidRPr="00713B0A">
        <w:rPr>
          <w:sz w:val="20"/>
        </w:rPr>
        <w:t>].</w:t>
      </w:r>
    </w:p>
    <w:p w:rsidR="00B31B3E" w:rsidRPr="00713B0A" w:rsidRDefault="00B31B3E" w:rsidP="00A12DA5">
      <w:pPr>
        <w:pStyle w:val="ac"/>
        <w:rPr>
          <w:sz w:val="20"/>
        </w:rPr>
      </w:pPr>
    </w:p>
    <w:p w:rsidR="00B31B3E" w:rsidRPr="00713B0A" w:rsidRDefault="00B31B3E" w:rsidP="0081494B">
      <w:pPr>
        <w:pStyle w:val="31"/>
        <w:rPr>
          <w:sz w:val="20"/>
        </w:rPr>
      </w:pPr>
      <w:r w:rsidRPr="00713B0A">
        <w:rPr>
          <w:sz w:val="20"/>
        </w:rPr>
        <w:t xml:space="preserve">Ценностные типы полюса «открытость изменениям» / </w:t>
      </w:r>
      <w:r w:rsidR="00A12DA5" w:rsidRPr="00713B0A">
        <w:rPr>
          <w:sz w:val="20"/>
        </w:rPr>
        <w:t>жёлтый</w:t>
      </w:r>
    </w:p>
    <w:p w:rsidR="00B31B3E" w:rsidRPr="00713B0A" w:rsidRDefault="00B31B3E" w:rsidP="00380430">
      <w:pPr>
        <w:pStyle w:val="ac"/>
        <w:rPr>
          <w:sz w:val="20"/>
        </w:rPr>
      </w:pPr>
      <w:r w:rsidRPr="00713B0A">
        <w:rPr>
          <w:sz w:val="20"/>
        </w:rPr>
        <w:t>Характеристики ценностных типов:</w:t>
      </w:r>
    </w:p>
    <w:p w:rsidR="00B31B3E" w:rsidRPr="00713B0A" w:rsidRDefault="00B31B3E" w:rsidP="00380430">
      <w:pPr>
        <w:pStyle w:val="ac"/>
        <w:rPr>
          <w:snapToGrid w:val="0"/>
          <w:sz w:val="20"/>
        </w:rPr>
      </w:pPr>
      <w:r w:rsidRPr="00713B0A">
        <w:rPr>
          <w:b/>
          <w:snapToGrid w:val="0"/>
          <w:sz w:val="20"/>
        </w:rPr>
        <w:t>Гедонизм</w:t>
      </w:r>
      <w:r w:rsidRPr="00713B0A">
        <w:rPr>
          <w:snapToGrid w:val="0"/>
          <w:sz w:val="20"/>
        </w:rPr>
        <w:t xml:space="preserve"> (</w:t>
      </w:r>
      <w:proofErr w:type="spellStart"/>
      <w:r w:rsidRPr="00713B0A">
        <w:rPr>
          <w:snapToGrid w:val="0"/>
          <w:sz w:val="20"/>
        </w:rPr>
        <w:t>Hedonism</w:t>
      </w:r>
      <w:proofErr w:type="spellEnd"/>
      <w:r w:rsidRPr="00713B0A">
        <w:rPr>
          <w:snapToGrid w:val="0"/>
          <w:sz w:val="20"/>
        </w:rPr>
        <w:t xml:space="preserve">): </w:t>
      </w:r>
      <w:r w:rsidRPr="00713B0A">
        <w:rPr>
          <w:sz w:val="20"/>
        </w:rPr>
        <w:t>удовлетворение</w:t>
      </w:r>
      <w:r w:rsidRPr="00713B0A">
        <w:rPr>
          <w:snapToGrid w:val="0"/>
          <w:sz w:val="20"/>
        </w:rPr>
        <w:t xml:space="preserve"> желаний, наслаждение едой, сексом, развлечениями, </w:t>
      </w:r>
      <w:proofErr w:type="spellStart"/>
      <w:r w:rsidRPr="00713B0A">
        <w:rPr>
          <w:snapToGrid w:val="0"/>
          <w:sz w:val="20"/>
        </w:rPr>
        <w:t>потворств</w:t>
      </w:r>
      <w:r w:rsidR="00A12DA5" w:rsidRPr="00713B0A">
        <w:rPr>
          <w:snapToGrid w:val="0"/>
          <w:sz w:val="20"/>
        </w:rPr>
        <w:t>ование</w:t>
      </w:r>
      <w:proofErr w:type="spellEnd"/>
      <w:r w:rsidRPr="00713B0A">
        <w:rPr>
          <w:snapToGrid w:val="0"/>
          <w:sz w:val="20"/>
        </w:rPr>
        <w:t xml:space="preserve"> своим желаниям. Мотивационная цель определяется как наслаждение или чувственное удовольствие от жизни. </w:t>
      </w:r>
    </w:p>
    <w:p w:rsidR="00B31B3E" w:rsidRPr="00713B0A" w:rsidRDefault="00B31B3E" w:rsidP="00380430">
      <w:pPr>
        <w:pStyle w:val="ac"/>
        <w:rPr>
          <w:snapToGrid w:val="0"/>
          <w:sz w:val="20"/>
        </w:rPr>
      </w:pPr>
      <w:r w:rsidRPr="00713B0A">
        <w:rPr>
          <w:b/>
          <w:snapToGrid w:val="0"/>
          <w:sz w:val="20"/>
        </w:rPr>
        <w:t>Стимуляция</w:t>
      </w:r>
      <w:r w:rsidRPr="00713B0A">
        <w:rPr>
          <w:snapToGrid w:val="0"/>
          <w:sz w:val="20"/>
        </w:rPr>
        <w:t xml:space="preserve"> (</w:t>
      </w:r>
      <w:proofErr w:type="spellStart"/>
      <w:r w:rsidRPr="00713B0A">
        <w:rPr>
          <w:snapToGrid w:val="0"/>
          <w:sz w:val="20"/>
        </w:rPr>
        <w:t>Stimulation</w:t>
      </w:r>
      <w:proofErr w:type="spellEnd"/>
      <w:r w:rsidRPr="00713B0A">
        <w:rPr>
          <w:snapToGrid w:val="0"/>
          <w:sz w:val="20"/>
        </w:rPr>
        <w:t xml:space="preserve">): жизнь, полная впечатлений; изменчивая жизнь; смелый (ищущий приключения, риск, волнение). Этот тип ценностей является производным от организменной потребности в разнообразии и глубоких переживаниях для поддержания оптимального уровня активности. Мотивационная цель этого типа </w:t>
      </w:r>
      <w:r w:rsidRPr="00713B0A">
        <w:rPr>
          <w:snapToGrid w:val="0"/>
          <w:sz w:val="20"/>
        </w:rPr>
        <w:lastRenderedPageBreak/>
        <w:t>ценностей заключается в стремлении к новизне и глубоким переживаниям.</w:t>
      </w:r>
    </w:p>
    <w:p w:rsidR="00B31B3E" w:rsidRPr="00713B0A" w:rsidRDefault="00B31B3E" w:rsidP="00380430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t>С</w:t>
      </w:r>
      <w:r w:rsidRPr="00713B0A">
        <w:rPr>
          <w:i/>
          <w:snapToGrid w:val="0"/>
          <w:sz w:val="20"/>
        </w:rPr>
        <w:t>труктура</w:t>
      </w:r>
      <w:r w:rsidRPr="00713B0A">
        <w:rPr>
          <w:snapToGrid w:val="0"/>
          <w:sz w:val="20"/>
        </w:rPr>
        <w:t xml:space="preserve"> и </w:t>
      </w:r>
      <w:r w:rsidRPr="00713B0A">
        <w:rPr>
          <w:i/>
          <w:snapToGrid w:val="0"/>
          <w:sz w:val="20"/>
        </w:rPr>
        <w:t>функции</w:t>
      </w:r>
      <w:r w:rsidRPr="00713B0A">
        <w:rPr>
          <w:snapToGrid w:val="0"/>
          <w:sz w:val="20"/>
        </w:rPr>
        <w:t xml:space="preserve"> </w:t>
      </w:r>
      <w:r w:rsidR="00DC745B" w:rsidRPr="00713B0A">
        <w:rPr>
          <w:snapToGrid w:val="0"/>
          <w:sz w:val="20"/>
        </w:rPr>
        <w:t xml:space="preserve">жёлтого </w:t>
      </w:r>
      <w:r w:rsidRPr="00713B0A">
        <w:rPr>
          <w:snapToGrid w:val="0"/>
          <w:sz w:val="20"/>
        </w:rPr>
        <w:t>цвета:</w:t>
      </w:r>
    </w:p>
    <w:p w:rsidR="00B31B3E" w:rsidRPr="00713B0A" w:rsidRDefault="00B31B3E" w:rsidP="00380430">
      <w:pPr>
        <w:pStyle w:val="ac"/>
        <w:rPr>
          <w:snapToGrid w:val="0"/>
          <w:sz w:val="20"/>
        </w:rPr>
      </w:pPr>
      <w:r w:rsidRPr="00713B0A">
        <w:rPr>
          <w:b/>
          <w:snapToGrid w:val="0"/>
          <w:sz w:val="20"/>
        </w:rPr>
        <w:t>Жёлтый</w:t>
      </w:r>
      <w:r w:rsidRPr="00713B0A">
        <w:rPr>
          <w:b/>
          <w:bCs/>
          <w:iCs w:val="0"/>
          <w:sz w:val="20"/>
        </w:rPr>
        <w:t xml:space="preserve"> цвет</w:t>
      </w:r>
      <w:r w:rsidRPr="00713B0A">
        <w:rPr>
          <w:bCs/>
          <w:iCs w:val="0"/>
          <w:sz w:val="20"/>
        </w:rPr>
        <w:t xml:space="preserve"> вызывает предприимчивость, означает</w:t>
      </w:r>
      <w:r w:rsidRPr="00713B0A">
        <w:rPr>
          <w:bCs/>
          <w:sz w:val="20"/>
        </w:rPr>
        <w:t xml:space="preserve"> </w:t>
      </w:r>
      <w:r w:rsidRPr="00713B0A">
        <w:rPr>
          <w:sz w:val="20"/>
        </w:rPr>
        <w:t xml:space="preserve">самопроизвольность и непосредственность. </w:t>
      </w:r>
      <w:r w:rsidRPr="00713B0A">
        <w:rPr>
          <w:bCs/>
          <w:sz w:val="20"/>
        </w:rPr>
        <w:t xml:space="preserve">Он олицетворяет: </w:t>
      </w:r>
      <w:r w:rsidRPr="00713B0A">
        <w:rPr>
          <w:sz w:val="20"/>
        </w:rPr>
        <w:t xml:space="preserve">интерес к окружающему миру, активность, </w:t>
      </w:r>
      <w:r w:rsidR="00D91707" w:rsidRPr="00713B0A">
        <w:rPr>
          <w:sz w:val="20"/>
        </w:rPr>
        <w:t xml:space="preserve"> </w:t>
      </w:r>
      <w:r w:rsidR="009C4FFE">
        <w:rPr>
          <w:sz w:val="20"/>
        </w:rPr>
        <w:t>п</w:t>
      </w:r>
      <w:r w:rsidRPr="00713B0A">
        <w:rPr>
          <w:sz w:val="20"/>
        </w:rPr>
        <w:t>рожектерство, экспансивность, целеустремленность, любознательность. Его с</w:t>
      </w:r>
      <w:r w:rsidRPr="00713B0A">
        <w:rPr>
          <w:snapToGrid w:val="0"/>
          <w:sz w:val="20"/>
        </w:rPr>
        <w:t>труктурные значения: э</w:t>
      </w:r>
      <w:r w:rsidRPr="00713B0A">
        <w:rPr>
          <w:sz w:val="20"/>
        </w:rPr>
        <w:t xml:space="preserve">ксцентричный, </w:t>
      </w:r>
      <w:r w:rsidRPr="00713B0A">
        <w:rPr>
          <w:snapToGrid w:val="0"/>
          <w:sz w:val="20"/>
        </w:rPr>
        <w:t>гетерономный</w:t>
      </w:r>
      <w:r w:rsidRPr="00713B0A">
        <w:rPr>
          <w:sz w:val="20"/>
        </w:rPr>
        <w:t>, проекция, живость чувств, перемена, раскрытие, надежда, поиск, новизна, счастье, движение, визуальный. П</w:t>
      </w:r>
      <w:r w:rsidRPr="00713B0A">
        <w:rPr>
          <w:bCs/>
          <w:sz w:val="20"/>
        </w:rPr>
        <w:t xml:space="preserve">сихологические проявления: </w:t>
      </w:r>
      <w:r w:rsidRPr="00713B0A">
        <w:rPr>
          <w:sz w:val="20"/>
        </w:rPr>
        <w:t xml:space="preserve">непостоянство, оптимизм, оригинальность характера, веселая натура. </w:t>
      </w:r>
      <w:r w:rsidRPr="00713B0A">
        <w:rPr>
          <w:snapToGrid w:val="0"/>
          <w:sz w:val="20"/>
        </w:rPr>
        <w:t>Самооценка: с</w:t>
      </w:r>
      <w:r w:rsidRPr="00713B0A">
        <w:rPr>
          <w:sz w:val="20"/>
        </w:rPr>
        <w:t xml:space="preserve">вобода  использовать имеющиеся возможности (метафора «Ганс в счастье»). </w:t>
      </w:r>
      <w:proofErr w:type="spellStart"/>
      <w:r w:rsidRPr="00713B0A">
        <w:rPr>
          <w:sz w:val="20"/>
        </w:rPr>
        <w:t>Самовосприятие</w:t>
      </w:r>
      <w:proofErr w:type="spellEnd"/>
      <w:r w:rsidRPr="00713B0A">
        <w:rPr>
          <w:sz w:val="20"/>
        </w:rPr>
        <w:t xml:space="preserve">: свобода, </w:t>
      </w:r>
      <w:r w:rsidRPr="00713B0A">
        <w:rPr>
          <w:snapToGrid w:val="0"/>
          <w:sz w:val="20"/>
        </w:rPr>
        <w:t>самовыражение. Поведение: изменчивость.</w:t>
      </w:r>
    </w:p>
    <w:p w:rsidR="00B31B3E" w:rsidRPr="00713B0A" w:rsidRDefault="00B31B3E" w:rsidP="00380430">
      <w:pPr>
        <w:pStyle w:val="ac"/>
        <w:rPr>
          <w:bCs/>
          <w:iCs w:val="0"/>
          <w:sz w:val="20"/>
        </w:rPr>
      </w:pPr>
      <w:r w:rsidRPr="00713B0A">
        <w:rPr>
          <w:snapToGrid w:val="0"/>
          <w:sz w:val="20"/>
        </w:rPr>
        <w:t xml:space="preserve">Рассмотрим </w:t>
      </w:r>
      <w:r w:rsidRPr="00713B0A">
        <w:rPr>
          <w:sz w:val="20"/>
        </w:rPr>
        <w:t>с</w:t>
      </w:r>
      <w:r w:rsidRPr="00713B0A">
        <w:rPr>
          <w:bCs/>
          <w:iCs w:val="0"/>
          <w:sz w:val="20"/>
        </w:rPr>
        <w:t xml:space="preserve">ходные пары для характеристик </w:t>
      </w:r>
      <w:r w:rsidRPr="00713B0A">
        <w:rPr>
          <w:bCs/>
          <w:i/>
          <w:iCs w:val="0"/>
          <w:sz w:val="20"/>
        </w:rPr>
        <w:t>ценностных типов</w:t>
      </w:r>
      <w:r w:rsidRPr="00713B0A">
        <w:rPr>
          <w:bCs/>
          <w:iCs w:val="0"/>
          <w:sz w:val="20"/>
        </w:rPr>
        <w:t xml:space="preserve"> </w:t>
      </w:r>
      <w:r w:rsidRPr="00713B0A">
        <w:rPr>
          <w:bCs/>
          <w:i/>
          <w:iCs w:val="0"/>
          <w:sz w:val="20"/>
        </w:rPr>
        <w:t xml:space="preserve">гедонизм, </w:t>
      </w:r>
      <w:r w:rsidR="00B47207" w:rsidRPr="00713B0A">
        <w:rPr>
          <w:bCs/>
          <w:i/>
          <w:iCs w:val="0"/>
          <w:sz w:val="20"/>
        </w:rPr>
        <w:t>стимуляция</w:t>
      </w:r>
      <w:r w:rsidRPr="00713B0A">
        <w:rPr>
          <w:bCs/>
          <w:iCs w:val="0"/>
          <w:sz w:val="20"/>
        </w:rPr>
        <w:t xml:space="preserve"> и значений жёлтого цвета: </w:t>
      </w:r>
    </w:p>
    <w:p w:rsidR="00B31B3E" w:rsidRPr="00713B0A" w:rsidRDefault="00B31B3E" w:rsidP="00380430">
      <w:pPr>
        <w:pStyle w:val="ac"/>
        <w:numPr>
          <w:ilvl w:val="0"/>
          <w:numId w:val="38"/>
        </w:numPr>
        <w:rPr>
          <w:sz w:val="20"/>
        </w:rPr>
      </w:pPr>
      <w:r w:rsidRPr="00713B0A">
        <w:rPr>
          <w:sz w:val="20"/>
        </w:rPr>
        <w:t>гедонизм, удовлетворение желаний – счастье, оптимизм, прожектёрство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13D4A">
      <w:pPr>
        <w:pStyle w:val="a1"/>
        <w:rPr>
          <w:sz w:val="20"/>
        </w:rPr>
      </w:pPr>
      <w:r w:rsidRPr="00713B0A">
        <w:rPr>
          <w:sz w:val="20"/>
        </w:rPr>
        <w:t>потворствующий своим желаниям – свобода, са</w:t>
      </w:r>
      <w:r w:rsidR="00A97C26" w:rsidRPr="00713B0A">
        <w:rPr>
          <w:sz w:val="20"/>
        </w:rPr>
        <w:t>мовыражение, непосредственность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80430">
      <w:pPr>
        <w:pStyle w:val="ac"/>
        <w:numPr>
          <w:ilvl w:val="0"/>
          <w:numId w:val="38"/>
        </w:numPr>
        <w:rPr>
          <w:sz w:val="20"/>
        </w:rPr>
      </w:pPr>
      <w:r w:rsidRPr="00713B0A">
        <w:rPr>
          <w:sz w:val="20"/>
        </w:rPr>
        <w:t>стимуляция – интерес к окружающему миру, любознательность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80430">
      <w:pPr>
        <w:pStyle w:val="ac"/>
        <w:numPr>
          <w:ilvl w:val="0"/>
          <w:numId w:val="38"/>
        </w:numPr>
        <w:rPr>
          <w:sz w:val="20"/>
        </w:rPr>
      </w:pPr>
      <w:r w:rsidRPr="00713B0A">
        <w:rPr>
          <w:sz w:val="20"/>
        </w:rPr>
        <w:t>изменчивая жизнь – стремление к изменениям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80430">
      <w:pPr>
        <w:pStyle w:val="ac"/>
        <w:numPr>
          <w:ilvl w:val="0"/>
          <w:numId w:val="38"/>
        </w:numPr>
        <w:rPr>
          <w:sz w:val="20"/>
        </w:rPr>
      </w:pPr>
      <w:r w:rsidRPr="00713B0A">
        <w:rPr>
          <w:sz w:val="20"/>
        </w:rPr>
        <w:t>стремление к новизне – перемена, надежда, поиск, эксцентричность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80430">
      <w:pPr>
        <w:pStyle w:val="ac"/>
        <w:numPr>
          <w:ilvl w:val="0"/>
          <w:numId w:val="38"/>
        </w:numPr>
        <w:rPr>
          <w:sz w:val="20"/>
        </w:rPr>
      </w:pPr>
      <w:r w:rsidRPr="00713B0A">
        <w:rPr>
          <w:sz w:val="20"/>
        </w:rPr>
        <w:t>смелый – экспансия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80430">
      <w:pPr>
        <w:pStyle w:val="ac"/>
        <w:numPr>
          <w:ilvl w:val="0"/>
          <w:numId w:val="38"/>
        </w:numPr>
        <w:rPr>
          <w:sz w:val="20"/>
        </w:rPr>
      </w:pPr>
      <w:r w:rsidRPr="00713B0A">
        <w:rPr>
          <w:sz w:val="20"/>
        </w:rPr>
        <w:t>ищущий волнение – неудовлетворён</w:t>
      </w:r>
      <w:r w:rsidR="00A97C26" w:rsidRPr="00713B0A">
        <w:rPr>
          <w:sz w:val="20"/>
        </w:rPr>
        <w:t>ность настоящим, живость чувств.</w:t>
      </w:r>
    </w:p>
    <w:p w:rsidR="00B31B3E" w:rsidRPr="00713B0A" w:rsidRDefault="00B31B3E" w:rsidP="00EF79AF">
      <w:pPr>
        <w:pStyle w:val="ac"/>
        <w:rPr>
          <w:sz w:val="20"/>
        </w:rPr>
      </w:pPr>
      <w:r w:rsidRPr="00713B0A">
        <w:rPr>
          <w:sz w:val="20"/>
        </w:rPr>
        <w:t xml:space="preserve">Может вызвать недоумение связь «гедонизма» (по Шварцу) – и активности, прожектёрства, целеустремлённости (по Люшеру). </w:t>
      </w:r>
      <w:r w:rsidR="00C60121" w:rsidRPr="00713B0A">
        <w:rPr>
          <w:sz w:val="20"/>
        </w:rPr>
        <w:t>К</w:t>
      </w:r>
      <w:r w:rsidRPr="00713B0A">
        <w:rPr>
          <w:sz w:val="20"/>
        </w:rPr>
        <w:t xml:space="preserve">ак правило, к проявлениям гедонизма относят пассивность и лень. Здесь возможны такие объяснения. Напомним, что термин «гедонизм» был введён в употребление для обозначения направления в этике, в рамках которого было принято сводить «всё содержание разнообразных моральных требований... к общей цели </w:t>
      </w:r>
      <w:r w:rsidR="00C60121" w:rsidRPr="00713B0A">
        <w:rPr>
          <w:sz w:val="20"/>
        </w:rPr>
        <w:t>–</w:t>
      </w:r>
      <w:r w:rsidRPr="00713B0A">
        <w:rPr>
          <w:sz w:val="20"/>
        </w:rPr>
        <w:t xml:space="preserve"> к получению наслаждения и избеганию страдания» [</w:t>
      </w:r>
      <w:r w:rsidR="007C172C">
        <w:fldChar w:fldCharType="begin"/>
      </w:r>
      <w:r w:rsidR="007C172C">
        <w:instrText xml:space="preserve"> REF _Ref257804447 \r \h  \* MERGEFORMAT </w:instrText>
      </w:r>
      <w:r w:rsidR="007C172C">
        <w:fldChar w:fldCharType="separate"/>
      </w:r>
      <w:r w:rsidR="00B734E1" w:rsidRPr="00B734E1">
        <w:rPr>
          <w:sz w:val="20"/>
        </w:rPr>
        <w:t>12</w:t>
      </w:r>
      <w:r w:rsidR="007C172C">
        <w:fldChar w:fldCharType="end"/>
      </w:r>
      <w:r w:rsidRPr="00713B0A">
        <w:rPr>
          <w:sz w:val="20"/>
        </w:rPr>
        <w:t xml:space="preserve">, </w:t>
      </w:r>
      <w:r w:rsidR="00EF30E9" w:rsidRPr="00713B0A">
        <w:rPr>
          <w:sz w:val="20"/>
        </w:rPr>
        <w:t xml:space="preserve">с. </w:t>
      </w:r>
      <w:r w:rsidRPr="00713B0A">
        <w:rPr>
          <w:sz w:val="20"/>
        </w:rPr>
        <w:t>51]. В рамках этого учения мыслители</w:t>
      </w:r>
      <w:r w:rsidRPr="00713B0A">
        <w:rPr>
          <w:color w:val="000000"/>
          <w:sz w:val="20"/>
        </w:rPr>
        <w:t xml:space="preserve"> так или иначе опирались на психологические представления о ценностно-мотивационных ориентациях поведения человека. Так, Паскаль высказался на этот счет следующим образом: «Все люди стремятся к счастью </w:t>
      </w:r>
      <w:r w:rsidR="00040F6A" w:rsidRPr="00713B0A">
        <w:rPr>
          <w:color w:val="000000"/>
          <w:sz w:val="20"/>
        </w:rPr>
        <w:t>–</w:t>
      </w:r>
      <w:r w:rsidRPr="00713B0A">
        <w:rPr>
          <w:color w:val="000000"/>
          <w:sz w:val="20"/>
        </w:rPr>
        <w:t xml:space="preserve"> из этого правила нет исключений; способы у них разные, но цель одна... Счастье </w:t>
      </w:r>
      <w:r w:rsidR="00040F6A" w:rsidRPr="00713B0A">
        <w:rPr>
          <w:color w:val="000000"/>
          <w:sz w:val="20"/>
        </w:rPr>
        <w:t>–</w:t>
      </w:r>
      <w:r w:rsidRPr="00713B0A">
        <w:rPr>
          <w:color w:val="000000"/>
          <w:sz w:val="20"/>
        </w:rPr>
        <w:t xml:space="preserve"> побудительный мотив любых поступков любого </w:t>
      </w:r>
      <w:r w:rsidRPr="00713B0A">
        <w:rPr>
          <w:sz w:val="20"/>
        </w:rPr>
        <w:t>человека, даже того, кто собирается повеситься» [</w:t>
      </w:r>
      <w:r w:rsidR="00EB7B6B">
        <w:rPr>
          <w:sz w:val="20"/>
        </w:rPr>
        <w:fldChar w:fldCharType="begin"/>
      </w:r>
      <w:r w:rsidR="00E53FBF">
        <w:rPr>
          <w:sz w:val="20"/>
        </w:rPr>
        <w:instrText xml:space="preserve"> REF _Ref288560145 \r \h </w:instrText>
      </w:r>
      <w:r w:rsidR="00EB7B6B">
        <w:rPr>
          <w:sz w:val="20"/>
        </w:rPr>
      </w:r>
      <w:r w:rsidR="00EB7B6B">
        <w:rPr>
          <w:sz w:val="20"/>
        </w:rPr>
        <w:fldChar w:fldCharType="separate"/>
      </w:r>
      <w:r w:rsidR="00B734E1">
        <w:rPr>
          <w:sz w:val="20"/>
        </w:rPr>
        <w:t>5</w:t>
      </w:r>
      <w:r w:rsidR="00EB7B6B">
        <w:rPr>
          <w:sz w:val="20"/>
        </w:rPr>
        <w:fldChar w:fldCharType="end"/>
      </w:r>
      <w:r w:rsidRPr="00713B0A">
        <w:rPr>
          <w:sz w:val="20"/>
        </w:rPr>
        <w:t xml:space="preserve">, </w:t>
      </w:r>
      <w:r w:rsidR="00EA08FF">
        <w:rPr>
          <w:sz w:val="20"/>
        </w:rPr>
        <w:t xml:space="preserve">с. </w:t>
      </w:r>
      <w:r w:rsidRPr="00713B0A">
        <w:rPr>
          <w:sz w:val="20"/>
        </w:rPr>
        <w:t xml:space="preserve">180]. </w:t>
      </w:r>
    </w:p>
    <w:p w:rsidR="00B31B3E" w:rsidRPr="00713B0A" w:rsidRDefault="00B31B3E" w:rsidP="00EF79AF">
      <w:pPr>
        <w:pStyle w:val="ac"/>
        <w:rPr>
          <w:sz w:val="20"/>
        </w:rPr>
      </w:pPr>
      <w:r w:rsidRPr="00713B0A">
        <w:rPr>
          <w:sz w:val="20"/>
        </w:rPr>
        <w:t>Гедонизм также трактуют – в частности</w:t>
      </w:r>
      <w:r w:rsidR="00040F6A" w:rsidRPr="00713B0A">
        <w:rPr>
          <w:sz w:val="20"/>
        </w:rPr>
        <w:t>,</w:t>
      </w:r>
      <w:r w:rsidRPr="00713B0A">
        <w:rPr>
          <w:sz w:val="20"/>
        </w:rPr>
        <w:t xml:space="preserve"> Б. Додонов – как склонность к активным действиям. Его идея состоит в том, что первоначально двигательные реакции любого живого организма, </w:t>
      </w:r>
      <w:r w:rsidRPr="00713B0A">
        <w:rPr>
          <w:sz w:val="20"/>
        </w:rPr>
        <w:lastRenderedPageBreak/>
        <w:t>оказавшегося в проблемной ситуации, носят хаотический характер и если и приводят к успеху, то случайно. При этом удовольствие, «награждающее» удачный поведенческий акт, воздействует на структуры мозга так, что повторение его при сходных условиях становится более вероятным, чем раньше [</w:t>
      </w:r>
      <w:r w:rsidR="007C172C">
        <w:fldChar w:fldCharType="begin"/>
      </w:r>
      <w:r w:rsidR="007C172C">
        <w:instrText xml:space="preserve"> REF _Ref257805501 \r \h  \* MERGEFORMAT </w:instrText>
      </w:r>
      <w:r w:rsidR="007C172C">
        <w:fldChar w:fldCharType="separate"/>
      </w:r>
      <w:r w:rsidR="00B734E1" w:rsidRPr="00B734E1">
        <w:t>2</w:t>
      </w:r>
      <w:r w:rsidR="007C172C">
        <w:fldChar w:fldCharType="end"/>
      </w:r>
      <w:r w:rsidRPr="00713B0A">
        <w:rPr>
          <w:sz w:val="20"/>
        </w:rPr>
        <w:t xml:space="preserve">]. В рамках «гедонизма настоящего» (акцентирующего связь поведения животных и человека с действием непосредственно испытываемого страдания и наслаждения) либо «гедонизма будущего» (предвкушением предстоящих удовольствий) исследователь усматривает мотивирующие аспекты. Страданию и наслаждению придаётся значение «кнута и пряника», с помощью которых природа </w:t>
      </w:r>
      <w:r w:rsidRPr="00713B0A">
        <w:rPr>
          <w:i/>
          <w:sz w:val="20"/>
        </w:rPr>
        <w:t>стимулирует</w:t>
      </w:r>
      <w:r w:rsidRPr="00713B0A">
        <w:rPr>
          <w:sz w:val="20"/>
        </w:rPr>
        <w:t xml:space="preserve"> организм и побуждает его оберегать себя от гибели. </w:t>
      </w:r>
      <w:r w:rsidR="00200B4B" w:rsidRPr="00713B0A">
        <w:rPr>
          <w:sz w:val="20"/>
        </w:rPr>
        <w:t>Как на один из источников</w:t>
      </w:r>
      <w:r w:rsidRPr="00713B0A">
        <w:rPr>
          <w:sz w:val="20"/>
        </w:rPr>
        <w:t xml:space="preserve"> своих взглядов Б. Додонов ссылается на мнение американского теоретика </w:t>
      </w:r>
      <w:r w:rsidR="00EC6FF6" w:rsidRPr="00713B0A">
        <w:rPr>
          <w:sz w:val="20"/>
        </w:rPr>
        <w:t xml:space="preserve">И. </w:t>
      </w:r>
      <w:proofErr w:type="spellStart"/>
      <w:r w:rsidRPr="00713B0A">
        <w:rPr>
          <w:sz w:val="20"/>
        </w:rPr>
        <w:t>Хендрика</w:t>
      </w:r>
      <w:proofErr w:type="spellEnd"/>
      <w:r w:rsidRPr="00713B0A">
        <w:rPr>
          <w:sz w:val="20"/>
        </w:rPr>
        <w:t>, который утверждал, что ядро теории Фрейда составляет «гедонизм настоящего», но она также ассимилирует и «гедонизм будущего» [</w:t>
      </w:r>
      <w:r w:rsidR="007C172C">
        <w:fldChar w:fldCharType="begin"/>
      </w:r>
      <w:r w:rsidR="007C172C">
        <w:instrText xml:space="preserve"> REF _Ref257805871 \r \h  \* MERGEFORMAT </w:instrText>
      </w:r>
      <w:r w:rsidR="007C172C">
        <w:fldChar w:fldCharType="separate"/>
      </w:r>
      <w:r w:rsidR="00B734E1" w:rsidRPr="00B734E1">
        <w:rPr>
          <w:sz w:val="20"/>
        </w:rPr>
        <w:t>19</w:t>
      </w:r>
      <w:r w:rsidR="007C172C">
        <w:fldChar w:fldCharType="end"/>
      </w:r>
      <w:r w:rsidRPr="00713B0A">
        <w:rPr>
          <w:sz w:val="20"/>
        </w:rPr>
        <w:t xml:space="preserve">]. Уточним: речь идёт о </w:t>
      </w:r>
      <w:proofErr w:type="spellStart"/>
      <w:r w:rsidRPr="00713B0A">
        <w:rPr>
          <w:sz w:val="20"/>
        </w:rPr>
        <w:t>фрейдовском</w:t>
      </w:r>
      <w:proofErr w:type="spellEnd"/>
      <w:r w:rsidRPr="00713B0A">
        <w:rPr>
          <w:sz w:val="20"/>
        </w:rPr>
        <w:t xml:space="preserve"> «принципе удовольствия»: «Ощущения, сопровождающиеся чувством удовольствия, не содержат в себе ничего побуждающего к действию, наоборот, ощущения неудовольствия обладают этим свойством в высокой степени. Они побуждают к изменению, к совершенствованию «движений» [</w:t>
      </w:r>
      <w:r w:rsidR="007C172C">
        <w:fldChar w:fldCharType="begin"/>
      </w:r>
      <w:r w:rsidR="007C172C">
        <w:instrText xml:space="preserve"> REF _Ref257805501 \r \h  \* MERGEFORMAT </w:instrText>
      </w:r>
      <w:r w:rsidR="007C172C">
        <w:fldChar w:fldCharType="separate"/>
      </w:r>
      <w:r w:rsidR="00B734E1" w:rsidRPr="00B734E1">
        <w:t>2</w:t>
      </w:r>
      <w:r w:rsidR="007C172C">
        <w:fldChar w:fldCharType="end"/>
      </w:r>
      <w:r w:rsidRPr="00713B0A">
        <w:rPr>
          <w:sz w:val="20"/>
        </w:rPr>
        <w:t xml:space="preserve">, </w:t>
      </w:r>
      <w:r w:rsidR="00E43699" w:rsidRPr="00713B0A">
        <w:rPr>
          <w:sz w:val="20"/>
        </w:rPr>
        <w:t xml:space="preserve">с. </w:t>
      </w:r>
      <w:r w:rsidRPr="00713B0A">
        <w:rPr>
          <w:sz w:val="20"/>
        </w:rPr>
        <w:t>4].</w:t>
      </w:r>
    </w:p>
    <w:p w:rsidR="00B31B3E" w:rsidRPr="00713B0A" w:rsidRDefault="00B31B3E" w:rsidP="00A2482D">
      <w:pPr>
        <w:pStyle w:val="ac"/>
        <w:rPr>
          <w:b/>
          <w:caps/>
          <w:sz w:val="20"/>
        </w:rPr>
      </w:pPr>
      <w:r w:rsidRPr="00713B0A">
        <w:rPr>
          <w:sz w:val="20"/>
        </w:rPr>
        <w:t xml:space="preserve">Обратим внимание на некоторые аналогии между </w:t>
      </w:r>
      <w:r w:rsidRPr="00713B0A">
        <w:rPr>
          <w:i/>
          <w:sz w:val="20"/>
        </w:rPr>
        <w:t>стимуляцией</w:t>
      </w:r>
      <w:r w:rsidRPr="00713B0A">
        <w:rPr>
          <w:sz w:val="20"/>
        </w:rPr>
        <w:t xml:space="preserve"> (поиском новизны и впечатлений по Шварцу), потворством своим желаниям и «</w:t>
      </w:r>
      <w:proofErr w:type="spellStart"/>
      <w:r w:rsidRPr="00713B0A">
        <w:rPr>
          <w:sz w:val="20"/>
        </w:rPr>
        <w:t>дионисийским</w:t>
      </w:r>
      <w:proofErr w:type="spellEnd"/>
      <w:r w:rsidRPr="00713B0A">
        <w:rPr>
          <w:sz w:val="20"/>
        </w:rPr>
        <w:t>» типом ценностных ориентаций в рамках типологии мифологических героев, предложенной Ю. </w:t>
      </w:r>
      <w:proofErr w:type="spellStart"/>
      <w:r w:rsidRPr="00713B0A">
        <w:rPr>
          <w:sz w:val="20"/>
        </w:rPr>
        <w:t>Козелецким</w:t>
      </w:r>
      <w:proofErr w:type="spellEnd"/>
      <w:r w:rsidRPr="00713B0A">
        <w:rPr>
          <w:sz w:val="20"/>
        </w:rPr>
        <w:t xml:space="preserve"> [</w:t>
      </w:r>
      <w:r w:rsidR="007C172C">
        <w:fldChar w:fldCharType="begin"/>
      </w:r>
      <w:r w:rsidR="007C172C">
        <w:instrText xml:space="preserve"> REF _Ref258005694 \r \h  \* MERGEFORMAT </w:instrText>
      </w:r>
      <w:r w:rsidR="007C172C">
        <w:fldChar w:fldCharType="separate"/>
      </w:r>
      <w:r w:rsidR="00B734E1" w:rsidRPr="00B734E1">
        <w:t>4</w:t>
      </w:r>
      <w:r w:rsidR="007C172C">
        <w:fldChar w:fldCharType="end"/>
      </w:r>
      <w:r w:rsidRPr="00713B0A">
        <w:rPr>
          <w:sz w:val="20"/>
        </w:rPr>
        <w:t>]. Приведём его характеристики: во главу угла ставятся такие блага, как удобная жизнь, комфорт и потребление. Человек</w:t>
      </w:r>
      <w:r w:rsidR="00941750" w:rsidRPr="00713B0A">
        <w:rPr>
          <w:sz w:val="20"/>
        </w:rPr>
        <w:t xml:space="preserve"> с такой ценностной ориентацией</w:t>
      </w:r>
      <w:r w:rsidRPr="00713B0A">
        <w:rPr>
          <w:sz w:val="20"/>
        </w:rPr>
        <w:t xml:space="preserve"> стремится к жизни, полной радости, </w:t>
      </w:r>
      <w:r w:rsidR="00941750" w:rsidRPr="00713B0A">
        <w:rPr>
          <w:sz w:val="20"/>
        </w:rPr>
        <w:t xml:space="preserve">он убеждён, </w:t>
      </w:r>
      <w:r w:rsidRPr="00713B0A">
        <w:rPr>
          <w:sz w:val="20"/>
        </w:rPr>
        <w:t>что необходимо брать от мира как можно больше и использовать всё в своё удовольствие. Жить – значит иметь и пользоваться.</w:t>
      </w:r>
    </w:p>
    <w:p w:rsidR="00B31B3E" w:rsidRPr="00713B0A" w:rsidRDefault="00711954" w:rsidP="00711954">
      <w:pPr>
        <w:pStyle w:val="ac"/>
        <w:rPr>
          <w:snapToGrid w:val="0"/>
          <w:sz w:val="20"/>
        </w:rPr>
      </w:pPr>
      <w:r w:rsidRPr="00713B0A">
        <w:rPr>
          <w:sz w:val="20"/>
        </w:rPr>
        <w:t>Говоря о стимуляции, нельзя не упомянуть</w:t>
      </w:r>
      <w:r w:rsidR="00941750" w:rsidRPr="00713B0A">
        <w:rPr>
          <w:sz w:val="20"/>
        </w:rPr>
        <w:t>, что</w:t>
      </w:r>
      <w:r w:rsidR="00B31B3E" w:rsidRPr="00713B0A">
        <w:rPr>
          <w:sz w:val="20"/>
        </w:rPr>
        <w:t xml:space="preserve"> </w:t>
      </w:r>
      <w:r w:rsidR="00B31B3E" w:rsidRPr="00713B0A">
        <w:rPr>
          <w:i/>
          <w:sz w:val="20"/>
        </w:rPr>
        <w:t>стимул</w:t>
      </w:r>
      <w:r w:rsidR="00B31B3E" w:rsidRPr="00713B0A">
        <w:rPr>
          <w:sz w:val="20"/>
        </w:rPr>
        <w:t xml:space="preserve"> – </w:t>
      </w:r>
      <w:r w:rsidRPr="00713B0A">
        <w:rPr>
          <w:sz w:val="20"/>
        </w:rPr>
        <w:t>это и</w:t>
      </w:r>
      <w:r w:rsidR="00B31B3E" w:rsidRPr="00713B0A">
        <w:rPr>
          <w:sz w:val="20"/>
        </w:rPr>
        <w:t xml:space="preserve"> физический агент (раздражитель), воздействующий на орган чувств (рецептор). Это позволяет нам подтвердить параллель, которая ка</w:t>
      </w:r>
      <w:r w:rsidR="00AA3CD9" w:rsidRPr="00713B0A">
        <w:rPr>
          <w:sz w:val="20"/>
        </w:rPr>
        <w:t>жется</w:t>
      </w:r>
      <w:r w:rsidR="00B31B3E" w:rsidRPr="00713B0A">
        <w:rPr>
          <w:sz w:val="20"/>
        </w:rPr>
        <w:t xml:space="preserve"> не такой очевидной: мощной мотивацией к действию, поисковой активности является тяга к удовольствию, а также </w:t>
      </w:r>
      <w:r w:rsidR="00B31B3E" w:rsidRPr="00713B0A">
        <w:rPr>
          <w:snapToGrid w:val="0"/>
          <w:sz w:val="20"/>
        </w:rPr>
        <w:t>потребность в разнообразии и глубоких переживаниях.</w:t>
      </w:r>
    </w:p>
    <w:p w:rsidR="00B31B3E" w:rsidRPr="00713B0A" w:rsidRDefault="00B31B3E" w:rsidP="00A2482D">
      <w:pPr>
        <w:pStyle w:val="ac"/>
        <w:rPr>
          <w:snapToGrid w:val="0"/>
          <w:sz w:val="20"/>
        </w:rPr>
      </w:pPr>
    </w:p>
    <w:p w:rsidR="00B31B3E" w:rsidRPr="00713B0A" w:rsidRDefault="00B31B3E" w:rsidP="00A2482D">
      <w:pPr>
        <w:pStyle w:val="31"/>
        <w:rPr>
          <w:snapToGrid w:val="0"/>
          <w:sz w:val="20"/>
        </w:rPr>
      </w:pPr>
      <w:r w:rsidRPr="00713B0A">
        <w:rPr>
          <w:snapToGrid w:val="0"/>
          <w:sz w:val="20"/>
        </w:rPr>
        <w:t>Ценностный тип «самостоятельность»</w:t>
      </w:r>
      <w:r w:rsidRPr="00713B0A">
        <w:rPr>
          <w:i/>
          <w:snapToGrid w:val="0"/>
          <w:sz w:val="20"/>
        </w:rPr>
        <w:t xml:space="preserve"> </w:t>
      </w:r>
      <w:r w:rsidRPr="00713B0A">
        <w:rPr>
          <w:snapToGrid w:val="0"/>
          <w:sz w:val="20"/>
        </w:rPr>
        <w:t>/</w:t>
      </w:r>
      <w:r w:rsidRPr="00713B0A">
        <w:rPr>
          <w:sz w:val="20"/>
        </w:rPr>
        <w:t xml:space="preserve"> </w:t>
      </w:r>
      <w:r w:rsidR="00E51AEB" w:rsidRPr="00713B0A">
        <w:rPr>
          <w:snapToGrid w:val="0"/>
          <w:sz w:val="20"/>
        </w:rPr>
        <w:t>зелёный</w:t>
      </w:r>
    </w:p>
    <w:p w:rsidR="00B31B3E" w:rsidRPr="00713B0A" w:rsidRDefault="00B31B3E" w:rsidP="00A2482D">
      <w:pPr>
        <w:pStyle w:val="ac"/>
        <w:rPr>
          <w:sz w:val="20"/>
        </w:rPr>
      </w:pPr>
      <w:r w:rsidRPr="00713B0A">
        <w:rPr>
          <w:b/>
          <w:sz w:val="20"/>
        </w:rPr>
        <w:t xml:space="preserve">Самостоятельность </w:t>
      </w:r>
      <w:r w:rsidRPr="00713B0A">
        <w:rPr>
          <w:sz w:val="20"/>
        </w:rPr>
        <w:t>(</w:t>
      </w:r>
      <w:proofErr w:type="spellStart"/>
      <w:r w:rsidRPr="00713B0A">
        <w:rPr>
          <w:sz w:val="20"/>
        </w:rPr>
        <w:t>Self-Direction</w:t>
      </w:r>
      <w:proofErr w:type="spellEnd"/>
      <w:r w:rsidRPr="00713B0A">
        <w:rPr>
          <w:sz w:val="20"/>
        </w:rPr>
        <w:t xml:space="preserve">): свобода; креативность (уникальное, богатое воображение); самодостаточность, надежда на себя; выбирающий собственные цели; любознательность, пытливость. Определяющая цель для этого типа ценностей состоит в </w:t>
      </w:r>
      <w:r w:rsidRPr="00713B0A">
        <w:rPr>
          <w:sz w:val="20"/>
        </w:rPr>
        <w:lastRenderedPageBreak/>
        <w:t xml:space="preserve">самостоятельности мышления и выбора способов действий, в творчестве и исследовательской активности. Самостоятельность как ценность производна от организменной потребности в самоконтроле и самоуправлении, а также от </w:t>
      </w:r>
      <w:proofErr w:type="spellStart"/>
      <w:r w:rsidRPr="00713B0A">
        <w:rPr>
          <w:sz w:val="20"/>
        </w:rPr>
        <w:t>интеракционных</w:t>
      </w:r>
      <w:proofErr w:type="spellEnd"/>
      <w:r w:rsidRPr="00713B0A">
        <w:rPr>
          <w:sz w:val="20"/>
        </w:rPr>
        <w:t xml:space="preserve"> потребностей в автономии и независимости.</w:t>
      </w:r>
    </w:p>
    <w:p w:rsidR="00B31B3E" w:rsidRPr="00713B0A" w:rsidRDefault="00B31B3E" w:rsidP="00A2482D">
      <w:pPr>
        <w:pStyle w:val="ac"/>
        <w:rPr>
          <w:snapToGrid w:val="0"/>
          <w:sz w:val="20"/>
        </w:rPr>
      </w:pPr>
      <w:r w:rsidRPr="00713B0A">
        <w:rPr>
          <w:i/>
          <w:snapToGrid w:val="0"/>
          <w:sz w:val="20"/>
        </w:rPr>
        <w:t>Структура</w:t>
      </w:r>
      <w:r w:rsidRPr="00713B0A">
        <w:rPr>
          <w:snapToGrid w:val="0"/>
          <w:sz w:val="20"/>
        </w:rPr>
        <w:t xml:space="preserve"> и </w:t>
      </w:r>
      <w:r w:rsidRPr="00713B0A">
        <w:rPr>
          <w:i/>
          <w:snapToGrid w:val="0"/>
          <w:sz w:val="20"/>
        </w:rPr>
        <w:t>функции</w:t>
      </w:r>
      <w:r w:rsidRPr="00713B0A">
        <w:rPr>
          <w:snapToGrid w:val="0"/>
          <w:sz w:val="20"/>
        </w:rPr>
        <w:t xml:space="preserve"> зелёного цвета:</w:t>
      </w:r>
    </w:p>
    <w:p w:rsidR="00B31B3E" w:rsidRPr="00713B0A" w:rsidRDefault="00B31B3E" w:rsidP="00A2482D">
      <w:pPr>
        <w:pStyle w:val="ac"/>
        <w:rPr>
          <w:sz w:val="20"/>
        </w:rPr>
      </w:pPr>
      <w:r w:rsidRPr="00713B0A">
        <w:rPr>
          <w:b/>
          <w:bCs/>
          <w:iCs w:val="0"/>
          <w:sz w:val="20"/>
        </w:rPr>
        <w:t>Зелёный цвет</w:t>
      </w:r>
      <w:r w:rsidRPr="00713B0A">
        <w:rPr>
          <w:bCs/>
          <w:iCs w:val="0"/>
          <w:sz w:val="20"/>
        </w:rPr>
        <w:t xml:space="preserve"> вызывает твёрдость, означает гибкость ума</w:t>
      </w:r>
      <w:r w:rsidRPr="00713B0A">
        <w:rPr>
          <w:bCs/>
          <w:sz w:val="20"/>
        </w:rPr>
        <w:t xml:space="preserve">. Он олицетворяет: </w:t>
      </w:r>
      <w:r w:rsidRPr="00713B0A">
        <w:rPr>
          <w:sz w:val="20"/>
        </w:rPr>
        <w:t xml:space="preserve">сосредоточенное внимание к своим делам, пассивность, умение защищаться, цепкость, независимость, оригинальность суждений. </w:t>
      </w:r>
      <w:r w:rsidRPr="00713B0A">
        <w:rPr>
          <w:snapToGrid w:val="0"/>
          <w:sz w:val="20"/>
        </w:rPr>
        <w:t>Структурные значения: к</w:t>
      </w:r>
      <w:r w:rsidRPr="00713B0A">
        <w:rPr>
          <w:sz w:val="20"/>
        </w:rPr>
        <w:t xml:space="preserve">онцентричный, автономный, оборона, волевое напряжение, настойчивость, утверждение, владение, гарантия, власть, уважение, сокращение. </w:t>
      </w:r>
      <w:r w:rsidRPr="00713B0A">
        <w:rPr>
          <w:bCs/>
          <w:sz w:val="20"/>
        </w:rPr>
        <w:t xml:space="preserve">Его психологические проявления: </w:t>
      </w:r>
      <w:r w:rsidRPr="00713B0A">
        <w:rPr>
          <w:sz w:val="20"/>
        </w:rPr>
        <w:t xml:space="preserve">упорство, самоуверенность, упрямство, самоуважение. </w:t>
      </w:r>
      <w:proofErr w:type="spellStart"/>
      <w:r w:rsidRPr="00713B0A">
        <w:rPr>
          <w:sz w:val="20"/>
        </w:rPr>
        <w:t>Самовосприятие</w:t>
      </w:r>
      <w:proofErr w:type="spellEnd"/>
      <w:r w:rsidRPr="00713B0A">
        <w:rPr>
          <w:sz w:val="20"/>
        </w:rPr>
        <w:t>: самоуважение, идентичность. Самооценка: естественность, верность убеждениям, т.е. поведение соответствует убеждени</w:t>
      </w:r>
      <w:r w:rsidR="004E6E4D" w:rsidRPr="00713B0A">
        <w:rPr>
          <w:sz w:val="20"/>
        </w:rPr>
        <w:t>ям</w:t>
      </w:r>
      <w:r w:rsidRPr="00713B0A">
        <w:rPr>
          <w:sz w:val="20"/>
        </w:rPr>
        <w:t xml:space="preserve"> (метафора «благородный человек»). Поведение: устойчивость.</w:t>
      </w:r>
    </w:p>
    <w:p w:rsidR="00B31B3E" w:rsidRPr="00713B0A" w:rsidRDefault="00B31B3E" w:rsidP="00A2482D">
      <w:pPr>
        <w:pStyle w:val="ac"/>
        <w:rPr>
          <w:bCs/>
          <w:iCs w:val="0"/>
          <w:sz w:val="20"/>
        </w:rPr>
      </w:pPr>
      <w:r w:rsidRPr="00713B0A">
        <w:rPr>
          <w:snapToGrid w:val="0"/>
          <w:sz w:val="20"/>
        </w:rPr>
        <w:t xml:space="preserve">Рассмотрим сходные пары для характеристик </w:t>
      </w:r>
      <w:r w:rsidRPr="00713B0A">
        <w:rPr>
          <w:bCs/>
          <w:i/>
          <w:iCs w:val="0"/>
          <w:sz w:val="20"/>
        </w:rPr>
        <w:t>ценностного типа</w:t>
      </w:r>
      <w:r w:rsidRPr="00713B0A">
        <w:rPr>
          <w:bCs/>
          <w:iCs w:val="0"/>
          <w:sz w:val="20"/>
        </w:rPr>
        <w:t xml:space="preserve"> </w:t>
      </w:r>
      <w:r w:rsidRPr="00713B0A">
        <w:rPr>
          <w:bCs/>
          <w:i/>
          <w:iCs w:val="0"/>
          <w:sz w:val="20"/>
        </w:rPr>
        <w:t>«самостоятельность»</w:t>
      </w:r>
      <w:r w:rsidRPr="00713B0A">
        <w:rPr>
          <w:snapToGrid w:val="0"/>
          <w:sz w:val="20"/>
        </w:rPr>
        <w:t xml:space="preserve"> и значений </w:t>
      </w:r>
      <w:r w:rsidRPr="00713B0A">
        <w:rPr>
          <w:bCs/>
          <w:iCs w:val="0"/>
          <w:sz w:val="20"/>
        </w:rPr>
        <w:t xml:space="preserve">зелёного цвета: </w:t>
      </w:r>
    </w:p>
    <w:p w:rsidR="00B31B3E" w:rsidRPr="00713B0A" w:rsidRDefault="00B31B3E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свобода – независимость</w:t>
      </w:r>
      <w:r w:rsidR="00A97C26" w:rsidRPr="00713B0A">
        <w:rPr>
          <w:snapToGrid w:val="0"/>
          <w:sz w:val="20"/>
        </w:rPr>
        <w:t>;</w:t>
      </w:r>
    </w:p>
    <w:p w:rsidR="00B31B3E" w:rsidRPr="00713B0A" w:rsidRDefault="00B31B3E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креативность – гибкос</w:t>
      </w:r>
      <w:r w:rsidR="00A97C26" w:rsidRPr="00713B0A">
        <w:rPr>
          <w:snapToGrid w:val="0"/>
          <w:sz w:val="20"/>
        </w:rPr>
        <w:t>ть ума, оригинальность суждений;</w:t>
      </w:r>
    </w:p>
    <w:p w:rsidR="00B31B3E" w:rsidRPr="00713B0A" w:rsidRDefault="00B31B3E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самодостаточность – концентричность (</w:t>
      </w:r>
      <w:r w:rsidR="00970D14" w:rsidRPr="00713B0A">
        <w:rPr>
          <w:snapToGrid w:val="0"/>
          <w:sz w:val="20"/>
        </w:rPr>
        <w:t>п</w:t>
      </w:r>
      <w:r w:rsidRPr="00713B0A">
        <w:rPr>
          <w:snapToGrid w:val="0"/>
          <w:sz w:val="20"/>
        </w:rPr>
        <w:t>о Люшеру – «</w:t>
      </w:r>
      <w:proofErr w:type="spellStart"/>
      <w:r w:rsidRPr="00713B0A">
        <w:rPr>
          <w:snapToGrid w:val="0"/>
          <w:sz w:val="20"/>
        </w:rPr>
        <w:t>центростремительность</w:t>
      </w:r>
      <w:proofErr w:type="spellEnd"/>
      <w:r w:rsidRPr="00713B0A">
        <w:rPr>
          <w:snapToGrid w:val="0"/>
          <w:sz w:val="20"/>
        </w:rPr>
        <w:t>», то есть сосредоточенность на внутренних проблемах</w:t>
      </w:r>
      <w:r w:rsidR="000A4E58" w:rsidRPr="00713B0A">
        <w:rPr>
          <w:snapToGrid w:val="0"/>
          <w:sz w:val="20"/>
        </w:rPr>
        <w:t xml:space="preserve">, </w:t>
      </w:r>
      <w:r w:rsidRPr="00713B0A">
        <w:rPr>
          <w:snapToGrid w:val="0"/>
          <w:sz w:val="20"/>
        </w:rPr>
        <w:t>означает покой, удовлетворение, пассивность)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выбирать собственные цели – верность убеждениям, поведение соответствует убеждениям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любозн</w:t>
      </w:r>
      <w:r w:rsidR="00780EB8" w:rsidRPr="00713B0A">
        <w:rPr>
          <w:snapToGrid w:val="0"/>
          <w:sz w:val="20"/>
        </w:rPr>
        <w:t>ательность – цепкость, владение;</w:t>
      </w:r>
    </w:p>
    <w:p w:rsidR="00B31B3E" w:rsidRPr="00713B0A" w:rsidRDefault="00BF7C63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 xml:space="preserve">самостоятельность, </w:t>
      </w:r>
      <w:r w:rsidR="00B31B3E" w:rsidRPr="00713B0A">
        <w:rPr>
          <w:snapToGrid w:val="0"/>
          <w:sz w:val="20"/>
        </w:rPr>
        <w:t xml:space="preserve">самоконтроль, самоуправление – сосредоточенное внимание к своим делам, </w:t>
      </w:r>
      <w:r w:rsidR="00B31B3E" w:rsidRPr="00713B0A">
        <w:rPr>
          <w:sz w:val="20"/>
        </w:rPr>
        <w:t>устойчивость</w:t>
      </w:r>
      <w:r w:rsidR="00CA7E19" w:rsidRPr="00713B0A">
        <w:rPr>
          <w:sz w:val="20"/>
        </w:rPr>
        <w:t>, умение защищаться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313D4A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 xml:space="preserve">автономия – </w:t>
      </w:r>
      <w:r w:rsidRPr="00713B0A">
        <w:rPr>
          <w:sz w:val="20"/>
        </w:rPr>
        <w:t>автономность (</w:t>
      </w:r>
      <w:r w:rsidR="00970D14" w:rsidRPr="00713B0A">
        <w:rPr>
          <w:sz w:val="20"/>
        </w:rPr>
        <w:t>п</w:t>
      </w:r>
      <w:r w:rsidRPr="00713B0A">
        <w:rPr>
          <w:sz w:val="20"/>
        </w:rPr>
        <w:t>о Люшеру, независимость от внешних влияний и способность самому оказывать влияние. Также автономность трактуется</w:t>
      </w:r>
      <w:r w:rsidR="000A4E58" w:rsidRPr="00713B0A">
        <w:rPr>
          <w:sz w:val="20"/>
        </w:rPr>
        <w:t xml:space="preserve"> им</w:t>
      </w:r>
      <w:r w:rsidRPr="00713B0A">
        <w:rPr>
          <w:sz w:val="20"/>
        </w:rPr>
        <w:t xml:space="preserve"> как самоопределение, произвольность, самостоятельность)</w:t>
      </w:r>
      <w:r w:rsidR="00780EB8" w:rsidRPr="00713B0A">
        <w:rPr>
          <w:snapToGrid w:val="0"/>
          <w:sz w:val="20"/>
        </w:rPr>
        <w:t>.</w:t>
      </w:r>
    </w:p>
    <w:p w:rsidR="00B31B3E" w:rsidRPr="00713B0A" w:rsidRDefault="00B31B3E" w:rsidP="00313D4A">
      <w:pPr>
        <w:pStyle w:val="ac"/>
        <w:rPr>
          <w:snapToGrid w:val="0"/>
          <w:sz w:val="20"/>
        </w:rPr>
      </w:pPr>
      <w:r w:rsidRPr="00713B0A">
        <w:rPr>
          <w:sz w:val="20"/>
        </w:rPr>
        <w:t xml:space="preserve">Основатель </w:t>
      </w:r>
      <w:proofErr w:type="spellStart"/>
      <w:r w:rsidRPr="00713B0A">
        <w:rPr>
          <w:sz w:val="20"/>
        </w:rPr>
        <w:t>гештальттерапии</w:t>
      </w:r>
      <w:proofErr w:type="spellEnd"/>
      <w:r w:rsidRPr="00713B0A">
        <w:rPr>
          <w:sz w:val="20"/>
        </w:rPr>
        <w:t xml:space="preserve"> </w:t>
      </w:r>
      <w:r w:rsidR="000850B6" w:rsidRPr="00713B0A">
        <w:rPr>
          <w:sz w:val="20"/>
        </w:rPr>
        <w:t>Ф</w:t>
      </w:r>
      <w:r w:rsidRPr="00713B0A">
        <w:rPr>
          <w:sz w:val="20"/>
        </w:rPr>
        <w:t xml:space="preserve">. </w:t>
      </w:r>
      <w:proofErr w:type="spellStart"/>
      <w:r w:rsidRPr="00713B0A">
        <w:rPr>
          <w:sz w:val="20"/>
        </w:rPr>
        <w:t>Перлз</w:t>
      </w:r>
      <w:proofErr w:type="spellEnd"/>
      <w:r w:rsidRPr="00713B0A">
        <w:rPr>
          <w:sz w:val="20"/>
        </w:rPr>
        <w:t xml:space="preserve"> использовал понятие «аутентичная личность», при описании которой он делал акцент на </w:t>
      </w:r>
      <w:r w:rsidRPr="00713B0A">
        <w:rPr>
          <w:snapToGrid w:val="0"/>
          <w:sz w:val="20"/>
        </w:rPr>
        <w:t>личной автономии, свободе, погружённости в процесс жизнедеятельности («здесь и теперь») самодостаточности, аутентичности, ответственности за свои чувства, потребности и стремлению к личностному росту</w:t>
      </w:r>
      <w:r w:rsidRPr="00713B0A">
        <w:rPr>
          <w:sz w:val="20"/>
        </w:rPr>
        <w:t xml:space="preserve">. </w:t>
      </w:r>
      <w:r w:rsidR="002512EC" w:rsidRPr="00713B0A">
        <w:rPr>
          <w:sz w:val="20"/>
        </w:rPr>
        <w:t xml:space="preserve">Видимо, имея в виду </w:t>
      </w:r>
      <w:r w:rsidR="00D263AC" w:rsidRPr="00713B0A">
        <w:rPr>
          <w:sz w:val="20"/>
        </w:rPr>
        <w:t>«</w:t>
      </w:r>
      <w:r w:rsidR="002512EC" w:rsidRPr="00713B0A">
        <w:rPr>
          <w:sz w:val="20"/>
        </w:rPr>
        <w:t>аутентичную личность</w:t>
      </w:r>
      <w:r w:rsidR="00D263AC" w:rsidRPr="00713B0A">
        <w:rPr>
          <w:sz w:val="20"/>
        </w:rPr>
        <w:t>»</w:t>
      </w:r>
      <w:r w:rsidR="002512EC" w:rsidRPr="00713B0A">
        <w:rPr>
          <w:sz w:val="20"/>
        </w:rPr>
        <w:t xml:space="preserve">, </w:t>
      </w:r>
      <w:r w:rsidR="00154743" w:rsidRPr="00A474AC">
        <w:rPr>
          <w:snapToGrid w:val="0"/>
          <w:sz w:val="20"/>
        </w:rPr>
        <w:t>П.</w:t>
      </w:r>
      <w:r w:rsidR="000D019C" w:rsidRPr="00A474AC">
        <w:rPr>
          <w:snapToGrid w:val="0"/>
          <w:sz w:val="20"/>
        </w:rPr>
        <w:t xml:space="preserve"> </w:t>
      </w:r>
      <w:proofErr w:type="spellStart"/>
      <w:r w:rsidR="00154743" w:rsidRPr="00A474AC">
        <w:rPr>
          <w:snapToGrid w:val="0"/>
          <w:sz w:val="20"/>
        </w:rPr>
        <w:t>Гудмен</w:t>
      </w:r>
      <w:proofErr w:type="spellEnd"/>
      <w:r w:rsidR="00154743" w:rsidRPr="00154743">
        <w:rPr>
          <w:snapToGrid w:val="0"/>
          <w:sz w:val="20"/>
        </w:rPr>
        <w:t xml:space="preserve"> писал о том, что самое худшее, что можно сделать для человека, – это ему помогать</w:t>
      </w:r>
      <w:r w:rsidRPr="00713B0A">
        <w:rPr>
          <w:snapToGrid w:val="0"/>
          <w:sz w:val="20"/>
        </w:rPr>
        <w:t xml:space="preserve"> [</w:t>
      </w:r>
      <w:r w:rsidR="007C172C">
        <w:fldChar w:fldCharType="begin"/>
      </w:r>
      <w:r w:rsidR="007C172C">
        <w:instrText xml:space="preserve"> REF _Ref257809547 \r \h  \* MERGEFORMAT </w:instrText>
      </w:r>
      <w:r w:rsidR="007C172C">
        <w:fldChar w:fldCharType="separate"/>
      </w:r>
      <w:r w:rsidR="00B734E1" w:rsidRPr="00B734E1">
        <w:t>9</w:t>
      </w:r>
      <w:r w:rsidR="007C172C">
        <w:fldChar w:fldCharType="end"/>
      </w:r>
      <w:r w:rsidRPr="00713B0A">
        <w:rPr>
          <w:snapToGrid w:val="0"/>
          <w:sz w:val="20"/>
        </w:rPr>
        <w:t>].</w:t>
      </w:r>
    </w:p>
    <w:p w:rsidR="00B31B3E" w:rsidRPr="00713B0A" w:rsidRDefault="00B31B3E" w:rsidP="00313D4A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lastRenderedPageBreak/>
        <w:t xml:space="preserve">Представители гуманистической психологии (К. Гольдштейн, К. Роджерс, А. Маслоу) связывают направленность на творчество с </w:t>
      </w:r>
      <w:proofErr w:type="spellStart"/>
      <w:r w:rsidRPr="00713B0A">
        <w:rPr>
          <w:snapToGrid w:val="0"/>
          <w:sz w:val="20"/>
        </w:rPr>
        <w:t>самоактуализацией</w:t>
      </w:r>
      <w:proofErr w:type="spellEnd"/>
      <w:r w:rsidRPr="00713B0A">
        <w:rPr>
          <w:snapToGrid w:val="0"/>
          <w:sz w:val="20"/>
        </w:rPr>
        <w:t>, то есть наиболее полной и свободной реализацией</w:t>
      </w:r>
      <w:r w:rsidR="00EF30E9" w:rsidRPr="00713B0A">
        <w:rPr>
          <w:snapToGrid w:val="0"/>
          <w:sz w:val="20"/>
        </w:rPr>
        <w:t xml:space="preserve"> </w:t>
      </w:r>
      <w:r w:rsidR="00926C4B" w:rsidRPr="00713B0A">
        <w:rPr>
          <w:snapToGrid w:val="0"/>
          <w:sz w:val="20"/>
        </w:rPr>
        <w:t>человеком</w:t>
      </w:r>
      <w:r w:rsidRPr="00713B0A">
        <w:rPr>
          <w:snapToGrid w:val="0"/>
          <w:sz w:val="20"/>
        </w:rPr>
        <w:t xml:space="preserve"> своих возможностей. Испытуемые, имеющие высокие показатели по тестам Е. </w:t>
      </w:r>
      <w:proofErr w:type="spellStart"/>
      <w:r w:rsidRPr="00713B0A">
        <w:rPr>
          <w:snapToGrid w:val="0"/>
          <w:sz w:val="20"/>
        </w:rPr>
        <w:t>Торранса</w:t>
      </w:r>
      <w:proofErr w:type="spellEnd"/>
      <w:r w:rsidRPr="00713B0A">
        <w:rPr>
          <w:snapToGrid w:val="0"/>
          <w:sz w:val="20"/>
        </w:rPr>
        <w:t xml:space="preserve"> и Дж. </w:t>
      </w:r>
      <w:proofErr w:type="spellStart"/>
      <w:r w:rsidRPr="00713B0A">
        <w:rPr>
          <w:snapToGrid w:val="0"/>
          <w:sz w:val="20"/>
        </w:rPr>
        <w:t>Гилфорда</w:t>
      </w:r>
      <w:proofErr w:type="spellEnd"/>
      <w:r w:rsidRPr="00713B0A">
        <w:rPr>
          <w:snapToGrid w:val="0"/>
          <w:sz w:val="20"/>
        </w:rPr>
        <w:t>, отличаются уверенностью в себе, повышенным вниманием к своему «Я». Они лучше переносят состояние неопределённости и способны отстаивать своё мнение при недостатке информации. У этой категории лиц отмечается также любовь к приключениям, желание выделиться, соперничество, энергичность [</w:t>
      </w:r>
      <w:r w:rsidR="007C172C">
        <w:fldChar w:fldCharType="begin"/>
      </w:r>
      <w:r w:rsidR="007C172C">
        <w:instrText xml:space="preserve"> REF _Ref257999893 \r \h  \* MERGEFORMAT </w:instrText>
      </w:r>
      <w:r w:rsidR="007C172C">
        <w:fldChar w:fldCharType="separate"/>
      </w:r>
      <w:r w:rsidR="00B734E1" w:rsidRPr="00B734E1">
        <w:t>6</w:t>
      </w:r>
      <w:r w:rsidR="007C172C">
        <w:fldChar w:fldCharType="end"/>
      </w:r>
      <w:r w:rsidRPr="00713B0A">
        <w:rPr>
          <w:snapToGrid w:val="0"/>
          <w:sz w:val="20"/>
        </w:rPr>
        <w:t xml:space="preserve">; </w:t>
      </w:r>
      <w:r w:rsidR="007C172C">
        <w:fldChar w:fldCharType="begin"/>
      </w:r>
      <w:r w:rsidR="007C172C">
        <w:instrText xml:space="preserve"> REF _Ref257999675 \r \h  \* MERGEFORMAT </w:instrText>
      </w:r>
      <w:r w:rsidR="007C172C">
        <w:fldChar w:fldCharType="separate"/>
      </w:r>
      <w:r w:rsidR="00B734E1" w:rsidRPr="00B734E1">
        <w:rPr>
          <w:snapToGrid w:val="0"/>
          <w:sz w:val="20"/>
        </w:rPr>
        <w:t>14</w:t>
      </w:r>
      <w:r w:rsidR="007C172C">
        <w:fldChar w:fldCharType="end"/>
      </w:r>
      <w:r w:rsidRPr="00713B0A">
        <w:rPr>
          <w:snapToGrid w:val="0"/>
          <w:sz w:val="20"/>
        </w:rPr>
        <w:t>].</w:t>
      </w:r>
    </w:p>
    <w:p w:rsidR="00B31B3E" w:rsidRPr="00713B0A" w:rsidRDefault="00130C48" w:rsidP="00313D4A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t>С</w:t>
      </w:r>
      <w:r w:rsidR="00951801" w:rsidRPr="00713B0A">
        <w:rPr>
          <w:snapToGrid w:val="0"/>
          <w:sz w:val="20"/>
        </w:rPr>
        <w:t>труктур</w:t>
      </w:r>
      <w:r w:rsidRPr="00713B0A">
        <w:rPr>
          <w:snapToGrid w:val="0"/>
          <w:sz w:val="20"/>
        </w:rPr>
        <w:t>е</w:t>
      </w:r>
      <w:r w:rsidR="00951801" w:rsidRPr="00713B0A">
        <w:rPr>
          <w:snapToGrid w:val="0"/>
          <w:sz w:val="20"/>
        </w:rPr>
        <w:t xml:space="preserve"> и функци</w:t>
      </w:r>
      <w:r w:rsidRPr="00713B0A">
        <w:rPr>
          <w:snapToGrid w:val="0"/>
          <w:sz w:val="20"/>
        </w:rPr>
        <w:t>и</w:t>
      </w:r>
      <w:r w:rsidR="00951801" w:rsidRPr="00713B0A">
        <w:rPr>
          <w:snapToGrid w:val="0"/>
          <w:sz w:val="20"/>
        </w:rPr>
        <w:t xml:space="preserve"> зелёного цвета</w:t>
      </w:r>
      <w:r w:rsidR="00B31B3E" w:rsidRPr="00713B0A">
        <w:rPr>
          <w:snapToGrid w:val="0"/>
          <w:sz w:val="20"/>
        </w:rPr>
        <w:t xml:space="preserve"> можно </w:t>
      </w:r>
      <w:r w:rsidRPr="00713B0A">
        <w:rPr>
          <w:snapToGrid w:val="0"/>
          <w:sz w:val="20"/>
        </w:rPr>
        <w:t>сопоставить</w:t>
      </w:r>
      <w:r w:rsidR="00B31B3E" w:rsidRPr="00713B0A">
        <w:rPr>
          <w:snapToGrid w:val="0"/>
          <w:sz w:val="20"/>
        </w:rPr>
        <w:t xml:space="preserve"> «</w:t>
      </w:r>
      <w:proofErr w:type="spellStart"/>
      <w:r w:rsidR="00B31B3E" w:rsidRPr="00713B0A">
        <w:rPr>
          <w:snapToGrid w:val="0"/>
          <w:sz w:val="20"/>
        </w:rPr>
        <w:t>аполлоническую</w:t>
      </w:r>
      <w:proofErr w:type="spellEnd"/>
      <w:r w:rsidR="00B31B3E" w:rsidRPr="00713B0A">
        <w:rPr>
          <w:snapToGrid w:val="0"/>
          <w:sz w:val="20"/>
        </w:rPr>
        <w:t xml:space="preserve"> иерархию», выделенную Ю. </w:t>
      </w:r>
      <w:proofErr w:type="spellStart"/>
      <w:r w:rsidR="00B31B3E" w:rsidRPr="00713B0A">
        <w:rPr>
          <w:snapToGrid w:val="0"/>
          <w:sz w:val="20"/>
        </w:rPr>
        <w:t>Козелецким</w:t>
      </w:r>
      <w:proofErr w:type="spellEnd"/>
      <w:r w:rsidR="00B31B3E" w:rsidRPr="00713B0A">
        <w:rPr>
          <w:snapToGrid w:val="0"/>
          <w:sz w:val="20"/>
        </w:rPr>
        <w:t>. Наибольшее значение в ней приобретают ценности, связанные с творчеством, познанием окружающего мир</w:t>
      </w:r>
      <w:r w:rsidRPr="00713B0A">
        <w:rPr>
          <w:snapToGrid w:val="0"/>
          <w:sz w:val="20"/>
        </w:rPr>
        <w:t>а, развитием искусства и науки.</w:t>
      </w:r>
    </w:p>
    <w:p w:rsidR="00B31B3E" w:rsidRPr="00713B0A" w:rsidRDefault="00B31B3E" w:rsidP="00515830">
      <w:pPr>
        <w:pStyle w:val="31"/>
        <w:rPr>
          <w:snapToGrid w:val="0"/>
          <w:sz w:val="20"/>
        </w:rPr>
      </w:pPr>
      <w:r w:rsidRPr="00713B0A">
        <w:rPr>
          <w:snapToGrid w:val="0"/>
          <w:sz w:val="20"/>
        </w:rPr>
        <w:t>Ценностный тип универсализм</w:t>
      </w:r>
      <w:r w:rsidRPr="00713B0A">
        <w:rPr>
          <w:i/>
          <w:snapToGrid w:val="0"/>
          <w:sz w:val="20"/>
        </w:rPr>
        <w:t xml:space="preserve"> </w:t>
      </w:r>
      <w:r w:rsidRPr="00713B0A">
        <w:rPr>
          <w:snapToGrid w:val="0"/>
          <w:sz w:val="20"/>
        </w:rPr>
        <w:t>/</w:t>
      </w:r>
      <w:r w:rsidRPr="00713B0A">
        <w:rPr>
          <w:sz w:val="20"/>
        </w:rPr>
        <w:t xml:space="preserve"> </w:t>
      </w:r>
      <w:r w:rsidR="00130C48" w:rsidRPr="00713B0A">
        <w:rPr>
          <w:snapToGrid w:val="0"/>
          <w:sz w:val="20"/>
        </w:rPr>
        <w:t>синий</w:t>
      </w:r>
    </w:p>
    <w:p w:rsidR="00B31B3E" w:rsidRPr="00713B0A" w:rsidRDefault="00B31B3E" w:rsidP="00515830">
      <w:pPr>
        <w:pStyle w:val="ac"/>
        <w:rPr>
          <w:snapToGrid w:val="0"/>
          <w:sz w:val="20"/>
        </w:rPr>
      </w:pPr>
      <w:r w:rsidRPr="00713B0A">
        <w:rPr>
          <w:b/>
          <w:snapToGrid w:val="0"/>
          <w:sz w:val="20"/>
        </w:rPr>
        <w:t xml:space="preserve">Универсализм </w:t>
      </w:r>
      <w:r w:rsidRPr="00713B0A">
        <w:rPr>
          <w:snapToGrid w:val="0"/>
          <w:sz w:val="20"/>
        </w:rPr>
        <w:t>(</w:t>
      </w:r>
      <w:proofErr w:type="spellStart"/>
      <w:r w:rsidRPr="00713B0A">
        <w:rPr>
          <w:snapToGrid w:val="0"/>
          <w:sz w:val="20"/>
        </w:rPr>
        <w:t>Universalism</w:t>
      </w:r>
      <w:proofErr w:type="spellEnd"/>
      <w:r w:rsidRPr="00713B0A">
        <w:rPr>
          <w:snapToGrid w:val="0"/>
          <w:sz w:val="20"/>
        </w:rPr>
        <w:t xml:space="preserve">): равенство, мир во всём мире, единство с природой, мудрость, мир красоты, социальная справедливость, открытость к чужим мнениям, защита окружающей среды. Мотивационная цель данного типа личностей – понимание, терпимость, защита благополучия всех людей и природы. Мотивационные цели </w:t>
      </w:r>
      <w:r w:rsidRPr="00713B0A">
        <w:rPr>
          <w:i/>
          <w:snapToGrid w:val="0"/>
          <w:sz w:val="20"/>
        </w:rPr>
        <w:t xml:space="preserve">универсализма </w:t>
      </w:r>
      <w:r w:rsidRPr="00713B0A">
        <w:rPr>
          <w:snapToGrid w:val="0"/>
          <w:sz w:val="20"/>
        </w:rPr>
        <w:t>производны от тех потребностей выживания групп и индивидов, которые становятся явно необходимыми при вступлении людей в контакт с кем-то вне своей среды или при расширении первичной группы.</w:t>
      </w:r>
    </w:p>
    <w:p w:rsidR="00B31B3E" w:rsidRPr="00713B0A" w:rsidRDefault="00B31B3E" w:rsidP="00515830">
      <w:pPr>
        <w:pStyle w:val="ac"/>
        <w:rPr>
          <w:snapToGrid w:val="0"/>
          <w:color w:val="FF00FF"/>
          <w:sz w:val="20"/>
        </w:rPr>
      </w:pPr>
      <w:r w:rsidRPr="00713B0A">
        <w:rPr>
          <w:b/>
          <w:bCs/>
          <w:sz w:val="20"/>
        </w:rPr>
        <w:t>Синий цвет</w:t>
      </w:r>
      <w:r w:rsidRPr="00713B0A">
        <w:rPr>
          <w:bCs/>
          <w:sz w:val="20"/>
        </w:rPr>
        <w:t xml:space="preserve"> вызывает успокоенность, означает глубину чувства. Он олицетворяет: </w:t>
      </w:r>
      <w:r w:rsidRPr="00713B0A">
        <w:rPr>
          <w:sz w:val="20"/>
        </w:rPr>
        <w:t xml:space="preserve">сосредоточенное внимание к своим делам, пассивность, вовлеченность, чувствительность, восприимчивость, стремление достичь цельности. </w:t>
      </w:r>
      <w:r w:rsidRPr="00713B0A">
        <w:rPr>
          <w:snapToGrid w:val="0"/>
          <w:sz w:val="20"/>
        </w:rPr>
        <w:t>Структурные значения: к</w:t>
      </w:r>
      <w:r w:rsidRPr="00713B0A">
        <w:rPr>
          <w:sz w:val="20"/>
        </w:rPr>
        <w:t xml:space="preserve">онцентричный, гетерономный, глубина чувств, покой, удовлетворенность, чувство, единение, связь, любовь, расширение. </w:t>
      </w:r>
      <w:r w:rsidRPr="00713B0A">
        <w:rPr>
          <w:bCs/>
          <w:sz w:val="20"/>
        </w:rPr>
        <w:t xml:space="preserve">Его психологические проявления: </w:t>
      </w:r>
      <w:r w:rsidRPr="00713B0A">
        <w:rPr>
          <w:sz w:val="20"/>
        </w:rPr>
        <w:t xml:space="preserve">спокойствие, удовлетворенность, нежность, любовь и привязанность. </w:t>
      </w:r>
      <w:r w:rsidRPr="00713B0A">
        <w:rPr>
          <w:snapToGrid w:val="0"/>
          <w:sz w:val="20"/>
        </w:rPr>
        <w:t>Самооценка:</w:t>
      </w:r>
      <w:r w:rsidRPr="00713B0A">
        <w:rPr>
          <w:sz w:val="20"/>
        </w:rPr>
        <w:t xml:space="preserve"> готовность к самоотречению</w:t>
      </w:r>
      <w:r w:rsidR="00B9403C" w:rsidRPr="00713B0A">
        <w:rPr>
          <w:snapToGrid w:val="0"/>
          <w:sz w:val="20"/>
        </w:rPr>
        <w:t xml:space="preserve"> (метафора «Диоген», по Люш</w:t>
      </w:r>
      <w:r w:rsidRPr="00713B0A">
        <w:rPr>
          <w:snapToGrid w:val="0"/>
          <w:sz w:val="20"/>
        </w:rPr>
        <w:t xml:space="preserve">еру). </w:t>
      </w:r>
      <w:proofErr w:type="spellStart"/>
      <w:r w:rsidRPr="00713B0A">
        <w:rPr>
          <w:snapToGrid w:val="0"/>
          <w:sz w:val="20"/>
        </w:rPr>
        <w:t>Самовосприятие</w:t>
      </w:r>
      <w:proofErr w:type="spellEnd"/>
      <w:r w:rsidRPr="00713B0A">
        <w:rPr>
          <w:snapToGrid w:val="0"/>
          <w:sz w:val="20"/>
        </w:rPr>
        <w:t xml:space="preserve">: удовлетворение, </w:t>
      </w:r>
      <w:r w:rsidRPr="00713B0A">
        <w:rPr>
          <w:sz w:val="20"/>
        </w:rPr>
        <w:t>интеграция. Поведение: расслабленность.</w:t>
      </w:r>
    </w:p>
    <w:p w:rsidR="00B31B3E" w:rsidRPr="00713B0A" w:rsidRDefault="00B31B3E" w:rsidP="00515830">
      <w:pPr>
        <w:pStyle w:val="ac"/>
        <w:rPr>
          <w:snapToGrid w:val="0"/>
          <w:sz w:val="20"/>
        </w:rPr>
      </w:pPr>
      <w:r w:rsidRPr="00713B0A">
        <w:rPr>
          <w:snapToGrid w:val="0"/>
          <w:sz w:val="20"/>
        </w:rPr>
        <w:t>Рассмотрим с</w:t>
      </w:r>
      <w:r w:rsidRPr="00713B0A">
        <w:rPr>
          <w:sz w:val="20"/>
        </w:rPr>
        <w:t xml:space="preserve">ходные пары для характеристик </w:t>
      </w:r>
      <w:r w:rsidRPr="00713B0A">
        <w:rPr>
          <w:i/>
          <w:sz w:val="20"/>
        </w:rPr>
        <w:t>ценностного типа</w:t>
      </w:r>
      <w:r w:rsidRPr="00713B0A">
        <w:rPr>
          <w:sz w:val="20"/>
        </w:rPr>
        <w:t xml:space="preserve"> </w:t>
      </w:r>
      <w:r w:rsidRPr="00713B0A">
        <w:rPr>
          <w:i/>
          <w:sz w:val="20"/>
        </w:rPr>
        <w:t>универсализм</w:t>
      </w:r>
      <w:r w:rsidRPr="00713B0A">
        <w:rPr>
          <w:sz w:val="20"/>
        </w:rPr>
        <w:t xml:space="preserve"> и значений синего цвета:</w:t>
      </w:r>
      <w:r w:rsidRPr="00713B0A">
        <w:rPr>
          <w:snapToGrid w:val="0"/>
          <w:sz w:val="20"/>
        </w:rPr>
        <w:t xml:space="preserve"> 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универса</w:t>
      </w:r>
      <w:r w:rsidR="00780EB8" w:rsidRPr="00713B0A">
        <w:rPr>
          <w:snapToGrid w:val="0"/>
          <w:sz w:val="20"/>
        </w:rPr>
        <w:t>лизм, равенство – связь, любовь;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защита окружающ</w:t>
      </w:r>
      <w:r w:rsidR="00780EB8" w:rsidRPr="00713B0A">
        <w:rPr>
          <w:snapToGrid w:val="0"/>
          <w:sz w:val="20"/>
        </w:rPr>
        <w:t>ей среды – единение, расширение;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мир, социальная справедливость – готовность</w:t>
      </w:r>
      <w:r w:rsidR="00A023D9">
        <w:rPr>
          <w:snapToGrid w:val="0"/>
          <w:sz w:val="20"/>
        </w:rPr>
        <w:t xml:space="preserve"> отречься</w:t>
      </w:r>
      <w:r w:rsidR="00BE0E7C" w:rsidRPr="00713B0A">
        <w:rPr>
          <w:snapToGrid w:val="0"/>
          <w:sz w:val="20"/>
        </w:rPr>
        <w:t xml:space="preserve"> от некоторого блага и отдать</w:t>
      </w:r>
      <w:r w:rsidRPr="00713B0A">
        <w:rPr>
          <w:snapToGrid w:val="0"/>
          <w:sz w:val="20"/>
        </w:rPr>
        <w:t xml:space="preserve"> другому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lastRenderedPageBreak/>
        <w:t xml:space="preserve">открытость к чужим мнениям – восприимчивость, </w:t>
      </w:r>
      <w:proofErr w:type="spellStart"/>
      <w:r w:rsidRPr="00713B0A">
        <w:rPr>
          <w:sz w:val="20"/>
        </w:rPr>
        <w:t>гетерономность</w:t>
      </w:r>
      <w:proofErr w:type="spellEnd"/>
      <w:r w:rsidRPr="00713B0A">
        <w:rPr>
          <w:sz w:val="20"/>
        </w:rPr>
        <w:t>, то есть, по Люшеру, уступчивость, склонность к компромиссам, покорность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napToGrid w:val="0"/>
          <w:sz w:val="20"/>
        </w:rPr>
        <w:t>понимание, терпимость – концентричность (у Люшера</w:t>
      </w:r>
      <w:r w:rsidR="00DE5E98" w:rsidRPr="00713B0A">
        <w:rPr>
          <w:sz w:val="20"/>
        </w:rPr>
        <w:t>,</w:t>
      </w:r>
      <w:r w:rsidRPr="00713B0A">
        <w:rPr>
          <w:sz w:val="20"/>
        </w:rPr>
        <w:t xml:space="preserve"> убеждение в том, что лучше сохранить уже имеющееся, чем претендовать на что-то новое)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z w:val="20"/>
        </w:rPr>
        <w:t>мир красоты – удовлетворение, интеграция, расслабленность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z w:val="20"/>
        </w:rPr>
        <w:t>мудрость – метафора «Диоген», успокоенност</w:t>
      </w:r>
      <w:r w:rsidR="00780EB8" w:rsidRPr="00713B0A">
        <w:rPr>
          <w:sz w:val="20"/>
        </w:rPr>
        <w:t>ь, стремление достичь цельности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515830">
      <w:pPr>
        <w:pStyle w:val="a1"/>
        <w:rPr>
          <w:bCs/>
          <w:sz w:val="20"/>
        </w:rPr>
      </w:pPr>
      <w:r w:rsidRPr="00713B0A">
        <w:rPr>
          <w:sz w:val="20"/>
        </w:rPr>
        <w:t>единство с природой – спокойствие, нежность, глубина чувств, пассивность</w:t>
      </w:r>
      <w:r w:rsidR="00780EB8" w:rsidRPr="00713B0A">
        <w:rPr>
          <w:snapToGrid w:val="0"/>
          <w:sz w:val="20"/>
        </w:rPr>
        <w:t>;</w:t>
      </w:r>
    </w:p>
    <w:p w:rsidR="00B31B3E" w:rsidRPr="00713B0A" w:rsidRDefault="00B31B3E" w:rsidP="00515830">
      <w:pPr>
        <w:pStyle w:val="ac"/>
        <w:rPr>
          <w:bCs/>
          <w:sz w:val="20"/>
        </w:rPr>
      </w:pPr>
      <w:r w:rsidRPr="00713B0A">
        <w:rPr>
          <w:sz w:val="20"/>
        </w:rPr>
        <w:t>Мы отмечаем близость рассматриваемых свойств личности с «сократической</w:t>
      </w:r>
      <w:r w:rsidRPr="00713B0A">
        <w:rPr>
          <w:snapToGrid w:val="0"/>
          <w:sz w:val="20"/>
        </w:rPr>
        <w:t xml:space="preserve"> иерархией» (из типов ценностных ориентаций, предложенных Ю. </w:t>
      </w:r>
      <w:proofErr w:type="spellStart"/>
      <w:r w:rsidRPr="00713B0A">
        <w:rPr>
          <w:snapToGrid w:val="0"/>
          <w:sz w:val="20"/>
        </w:rPr>
        <w:t>Козелецким</w:t>
      </w:r>
      <w:proofErr w:type="spellEnd"/>
      <w:r w:rsidRPr="00713B0A">
        <w:rPr>
          <w:snapToGrid w:val="0"/>
          <w:sz w:val="20"/>
        </w:rPr>
        <w:t>). Наибольшая ценность</w:t>
      </w:r>
      <w:r w:rsidR="00C444FE" w:rsidRPr="00713B0A">
        <w:rPr>
          <w:snapToGrid w:val="0"/>
          <w:sz w:val="20"/>
        </w:rPr>
        <w:t xml:space="preserve"> </w:t>
      </w:r>
      <w:r w:rsidRPr="00713B0A">
        <w:rPr>
          <w:snapToGrid w:val="0"/>
          <w:sz w:val="20"/>
        </w:rPr>
        <w:t>– познание и понимание самого себя, своего интеллекта и характера, самосовершенствовани</w:t>
      </w:r>
      <w:r w:rsidR="00F11B72">
        <w:rPr>
          <w:snapToGrid w:val="0"/>
          <w:sz w:val="20"/>
        </w:rPr>
        <w:t>е</w:t>
      </w:r>
      <w:r w:rsidRPr="00713B0A">
        <w:rPr>
          <w:snapToGrid w:val="0"/>
          <w:sz w:val="20"/>
        </w:rPr>
        <w:t xml:space="preserve"> и саморазвити</w:t>
      </w:r>
      <w:r w:rsidR="00F11B72">
        <w:rPr>
          <w:snapToGrid w:val="0"/>
          <w:sz w:val="20"/>
        </w:rPr>
        <w:t>е</w:t>
      </w:r>
      <w:r w:rsidRPr="00713B0A">
        <w:rPr>
          <w:snapToGrid w:val="0"/>
          <w:sz w:val="20"/>
        </w:rPr>
        <w:t>. Человек, её принимающий, стремится сформировать свою личность в соответствии с собственными идеалами [</w:t>
      </w:r>
      <w:r w:rsidR="007C172C">
        <w:fldChar w:fldCharType="begin"/>
      </w:r>
      <w:r w:rsidR="007C172C">
        <w:instrText xml:space="preserve"> REF _Ref258005694 \r \h  \* MERGEFORMAT </w:instrText>
      </w:r>
      <w:r w:rsidR="007C172C">
        <w:fldChar w:fldCharType="separate"/>
      </w:r>
      <w:r w:rsidR="00B734E1" w:rsidRPr="00B734E1">
        <w:t>4</w:t>
      </w:r>
      <w:r w:rsidR="007C172C">
        <w:fldChar w:fldCharType="end"/>
      </w:r>
      <w:r w:rsidRPr="00713B0A">
        <w:rPr>
          <w:snapToGrid w:val="0"/>
          <w:sz w:val="20"/>
        </w:rPr>
        <w:t>].</w:t>
      </w:r>
    </w:p>
    <w:p w:rsidR="00B31B3E" w:rsidRPr="00713B0A" w:rsidRDefault="00B31B3E" w:rsidP="00515830">
      <w:pPr>
        <w:pStyle w:val="31"/>
        <w:rPr>
          <w:sz w:val="20"/>
        </w:rPr>
      </w:pPr>
      <w:r w:rsidRPr="00713B0A">
        <w:rPr>
          <w:sz w:val="20"/>
        </w:rPr>
        <w:t>Ценностный тип доброта</w:t>
      </w:r>
      <w:r w:rsidRPr="00713B0A">
        <w:rPr>
          <w:i/>
          <w:sz w:val="20"/>
        </w:rPr>
        <w:t xml:space="preserve"> </w:t>
      </w:r>
      <w:r w:rsidRPr="00713B0A">
        <w:rPr>
          <w:sz w:val="20"/>
        </w:rPr>
        <w:t xml:space="preserve">/ </w:t>
      </w:r>
      <w:r w:rsidR="00C444FE" w:rsidRPr="00713B0A">
        <w:rPr>
          <w:sz w:val="20"/>
        </w:rPr>
        <w:t>фиолетовый</w:t>
      </w:r>
    </w:p>
    <w:p w:rsidR="00B31B3E" w:rsidRPr="00713B0A" w:rsidRDefault="00B31B3E" w:rsidP="00515830">
      <w:pPr>
        <w:pStyle w:val="ac"/>
        <w:rPr>
          <w:snapToGrid w:val="0"/>
          <w:color w:val="FF0000"/>
          <w:sz w:val="20"/>
        </w:rPr>
      </w:pPr>
      <w:r w:rsidRPr="00713B0A">
        <w:rPr>
          <w:b/>
          <w:bCs/>
          <w:sz w:val="20"/>
        </w:rPr>
        <w:t>Доброта</w:t>
      </w:r>
      <w:r w:rsidRPr="00713B0A">
        <w:rPr>
          <w:bCs/>
          <w:sz w:val="20"/>
        </w:rPr>
        <w:t xml:space="preserve"> </w:t>
      </w:r>
      <w:r w:rsidR="0087329E" w:rsidRPr="00713B0A">
        <w:rPr>
          <w:bCs/>
          <w:sz w:val="20"/>
        </w:rPr>
        <w:t>(у Шварца</w:t>
      </w:r>
      <w:r w:rsidR="00C444FE" w:rsidRPr="00713B0A">
        <w:rPr>
          <w:bCs/>
          <w:sz w:val="20"/>
        </w:rPr>
        <w:t xml:space="preserve"> </w:t>
      </w:r>
      <w:r w:rsidR="0087329E" w:rsidRPr="00713B0A">
        <w:rPr>
          <w:i/>
          <w:snapToGrid w:val="0"/>
          <w:sz w:val="20"/>
          <w:lang w:val="en-US"/>
        </w:rPr>
        <w:t>b</w:t>
      </w:r>
      <w:r w:rsidRPr="00713B0A">
        <w:rPr>
          <w:i/>
          <w:snapToGrid w:val="0"/>
          <w:sz w:val="20"/>
          <w:lang w:val="en-US"/>
        </w:rPr>
        <w:t>enevolence</w:t>
      </w:r>
      <w:r w:rsidRPr="00713B0A">
        <w:rPr>
          <w:snapToGrid w:val="0"/>
          <w:sz w:val="20"/>
        </w:rPr>
        <w:t>): верный, преданный группе, друзьям; честный; полезный, работающий на благо других; ответственный; склонный прощать. Это более узкий «</w:t>
      </w:r>
      <w:proofErr w:type="spellStart"/>
      <w:r w:rsidRPr="00713B0A">
        <w:rPr>
          <w:snapToGrid w:val="0"/>
          <w:sz w:val="20"/>
        </w:rPr>
        <w:t>просоциальный</w:t>
      </w:r>
      <w:proofErr w:type="spellEnd"/>
      <w:r w:rsidRPr="00713B0A">
        <w:rPr>
          <w:snapToGrid w:val="0"/>
          <w:sz w:val="20"/>
        </w:rPr>
        <w:t xml:space="preserve">» тип ценностей по сравнению с </w:t>
      </w:r>
      <w:r w:rsidRPr="00713B0A">
        <w:rPr>
          <w:i/>
          <w:snapToGrid w:val="0"/>
          <w:sz w:val="20"/>
        </w:rPr>
        <w:t>универсализмом.</w:t>
      </w:r>
      <w:r w:rsidRPr="00713B0A">
        <w:rPr>
          <w:snapToGrid w:val="0"/>
          <w:sz w:val="20"/>
        </w:rPr>
        <w:t xml:space="preserve"> Лежащая в её основе доброжелательность сфокусирована на благополучии в повседневном взаимодействии с </w:t>
      </w:r>
      <w:r w:rsidRPr="00713B0A">
        <w:rPr>
          <w:snapToGrid w:val="0"/>
          <w:sz w:val="20"/>
          <w:u w:val="single"/>
        </w:rPr>
        <w:t>близкими людьми</w:t>
      </w:r>
      <w:r w:rsidRPr="00713B0A">
        <w:rPr>
          <w:snapToGrid w:val="0"/>
          <w:sz w:val="20"/>
        </w:rPr>
        <w:t xml:space="preserve">. Этот тип ценности считается производным от потребности в </w:t>
      </w:r>
      <w:proofErr w:type="spellStart"/>
      <w:r w:rsidRPr="00713B0A">
        <w:rPr>
          <w:snapToGrid w:val="0"/>
          <w:sz w:val="20"/>
        </w:rPr>
        <w:t>аффилиации</w:t>
      </w:r>
      <w:proofErr w:type="spellEnd"/>
      <w:r w:rsidRPr="00713B0A">
        <w:rPr>
          <w:snapToGrid w:val="0"/>
          <w:sz w:val="20"/>
        </w:rPr>
        <w:t xml:space="preserve"> и обеспечении процветания группы. Мотивационная цель – сохранение благополучия людей, с которыми индивид находится в личных контактах (полезность, лояльность, снисходительность, честность, ответственность, дружба, зрелая любовь, глубокая эмоциональная и духовная близость).</w:t>
      </w:r>
    </w:p>
    <w:p w:rsidR="00B31B3E" w:rsidRPr="00713B0A" w:rsidRDefault="00B31B3E" w:rsidP="00E14223">
      <w:pPr>
        <w:pStyle w:val="ac"/>
        <w:rPr>
          <w:bCs/>
          <w:i/>
          <w:sz w:val="20"/>
        </w:rPr>
      </w:pPr>
      <w:r w:rsidRPr="00713B0A">
        <w:rPr>
          <w:sz w:val="20"/>
        </w:rPr>
        <w:t xml:space="preserve">Люшер полагает, что светло-фиолетовый цвет является «дополнительным», то есть, он не отражает основных потребностей человека. Его </w:t>
      </w:r>
      <w:r w:rsidRPr="00713B0A">
        <w:rPr>
          <w:i/>
          <w:sz w:val="20"/>
        </w:rPr>
        <w:t>структура</w:t>
      </w:r>
      <w:r w:rsidRPr="00713B0A">
        <w:rPr>
          <w:sz w:val="20"/>
        </w:rPr>
        <w:t xml:space="preserve"> и </w:t>
      </w:r>
      <w:r w:rsidRPr="00713B0A">
        <w:rPr>
          <w:i/>
          <w:sz w:val="20"/>
        </w:rPr>
        <w:t>функции</w:t>
      </w:r>
      <w:r w:rsidRPr="00713B0A">
        <w:rPr>
          <w:sz w:val="20"/>
        </w:rPr>
        <w:t xml:space="preserve"> разработаны у психолога не так тщательно, как для «основных» цветов. Поэтому ниже просто перечислены личностные свойства </w:t>
      </w:r>
      <w:r w:rsidR="00F645D5" w:rsidRPr="00713B0A">
        <w:rPr>
          <w:sz w:val="20"/>
        </w:rPr>
        <w:t>тех, кто</w:t>
      </w:r>
      <w:r w:rsidRPr="00713B0A">
        <w:rPr>
          <w:sz w:val="20"/>
        </w:rPr>
        <w:t xml:space="preserve"> предпочита</w:t>
      </w:r>
      <w:r w:rsidR="00F645D5" w:rsidRPr="00713B0A">
        <w:rPr>
          <w:sz w:val="20"/>
        </w:rPr>
        <w:t>ет</w:t>
      </w:r>
      <w:r w:rsidRPr="00713B0A">
        <w:rPr>
          <w:sz w:val="20"/>
        </w:rPr>
        <w:t xml:space="preserve"> фиолетовый цвет</w:t>
      </w:r>
      <w:r w:rsidR="00546570" w:rsidRPr="00713B0A">
        <w:rPr>
          <w:sz w:val="20"/>
        </w:rPr>
        <w:t xml:space="preserve"> –</w:t>
      </w:r>
      <w:r w:rsidRPr="00713B0A">
        <w:rPr>
          <w:sz w:val="20"/>
        </w:rPr>
        <w:t xml:space="preserve"> </w:t>
      </w:r>
      <w:r w:rsidR="00546570" w:rsidRPr="00713B0A">
        <w:rPr>
          <w:sz w:val="20"/>
        </w:rPr>
        <w:t>в</w:t>
      </w:r>
      <w:r w:rsidR="009E700E" w:rsidRPr="00713B0A">
        <w:rPr>
          <w:sz w:val="20"/>
        </w:rPr>
        <w:t xml:space="preserve"> нём</w:t>
      </w:r>
      <w:r w:rsidR="00F645D5" w:rsidRPr="00713B0A">
        <w:rPr>
          <w:sz w:val="20"/>
        </w:rPr>
        <w:t>, по Люшеру,</w:t>
      </w:r>
      <w:r w:rsidR="009E700E" w:rsidRPr="00713B0A">
        <w:rPr>
          <w:sz w:val="20"/>
        </w:rPr>
        <w:t xml:space="preserve"> выражена идея отождествления, понимаемая как объединение импульсивной победоносности красного и мягкой уступчивости синего</w:t>
      </w:r>
      <w:r w:rsidRPr="00713B0A">
        <w:rPr>
          <w:sz w:val="20"/>
        </w:rPr>
        <w:t xml:space="preserve">. Это отождествление </w:t>
      </w:r>
      <w:r w:rsidR="001A2712">
        <w:rPr>
          <w:sz w:val="20"/>
        </w:rPr>
        <w:t>–</w:t>
      </w:r>
      <w:r w:rsidRPr="00713B0A">
        <w:rPr>
          <w:sz w:val="20"/>
        </w:rPr>
        <w:t xml:space="preserve"> своего рода мистическое едине</w:t>
      </w:r>
      <w:r w:rsidRPr="00713B0A">
        <w:rPr>
          <w:sz w:val="20"/>
        </w:rPr>
        <w:softHyphen/>
        <w:t xml:space="preserve">ние, высокая степень чувственной интимности, ведущая к такому полному слиянию между объектом и субъектом, в ходе которого всё, о чем мечтают и чего желают, должно стать реальностью. В известной степени это очарование, мечта, ставшая фактом, волшебное состояние, </w:t>
      </w:r>
      <w:r w:rsidRPr="00713B0A">
        <w:rPr>
          <w:sz w:val="20"/>
        </w:rPr>
        <w:lastRenderedPageBreak/>
        <w:t>когда все желания сбываются. Поэтому человек, который отдает предпочтение фиолетовому цвету</w:t>
      </w:r>
      <w:r w:rsidR="00E14223" w:rsidRPr="00713B0A">
        <w:rPr>
          <w:sz w:val="20"/>
        </w:rPr>
        <w:t>,</w:t>
      </w:r>
      <w:r w:rsidRPr="00713B0A">
        <w:rPr>
          <w:sz w:val="20"/>
        </w:rPr>
        <w:t xml:space="preserve"> ищет «волшебных отно</w:t>
      </w:r>
      <w:r w:rsidRPr="00713B0A">
        <w:rPr>
          <w:sz w:val="20"/>
        </w:rPr>
        <w:softHyphen/>
        <w:t>шений». Он не только хочет приукрасить себя, но в то же время желает очаровывать и восхищать других, вызывать у людей восторг.</w:t>
      </w:r>
      <w:r w:rsidR="00E14223" w:rsidRPr="00713B0A">
        <w:rPr>
          <w:sz w:val="20"/>
        </w:rPr>
        <w:t xml:space="preserve"> </w:t>
      </w:r>
      <w:r w:rsidR="00BE0E7C" w:rsidRPr="00713B0A">
        <w:rPr>
          <w:sz w:val="20"/>
        </w:rPr>
        <w:t>Люди, незрелые интеллектуально или эмоционально,</w:t>
      </w:r>
      <w:r w:rsidRPr="00713B0A">
        <w:rPr>
          <w:sz w:val="20"/>
        </w:rPr>
        <w:t xml:space="preserve"> предпочитают фиолетовый цвет. Так, дети отдают предпочтение фиолетовому цвету, и это показывает, что для них мир </w:t>
      </w:r>
      <w:r w:rsidR="00E14223" w:rsidRPr="00713B0A">
        <w:rPr>
          <w:sz w:val="20"/>
        </w:rPr>
        <w:t>–</w:t>
      </w:r>
      <w:r w:rsidRPr="00713B0A">
        <w:rPr>
          <w:sz w:val="20"/>
        </w:rPr>
        <w:t xml:space="preserve"> это вс</w:t>
      </w:r>
      <w:r w:rsidR="00E14223" w:rsidRPr="00713B0A">
        <w:rPr>
          <w:sz w:val="20"/>
        </w:rPr>
        <w:t>ё</w:t>
      </w:r>
      <w:r w:rsidRPr="00713B0A">
        <w:rPr>
          <w:sz w:val="20"/>
        </w:rPr>
        <w:t xml:space="preserve"> ещ</w:t>
      </w:r>
      <w:r w:rsidR="00E14223" w:rsidRPr="00713B0A">
        <w:rPr>
          <w:sz w:val="20"/>
        </w:rPr>
        <w:t>ё</w:t>
      </w:r>
      <w:r w:rsidRPr="00713B0A">
        <w:rPr>
          <w:sz w:val="20"/>
        </w:rPr>
        <w:t xml:space="preserve"> волшебный край, и им достаточно потереть лампу Алладина, чтобы раб принес им все, что они пожелают. Гормональная актив</w:t>
      </w:r>
      <w:r w:rsidRPr="00713B0A">
        <w:rPr>
          <w:sz w:val="20"/>
        </w:rPr>
        <w:softHyphen/>
        <w:t>ность и деятельность желез внутренней секреции во время беременности отражается в предпочтении фиоле</w:t>
      </w:r>
      <w:r w:rsidRPr="00713B0A">
        <w:rPr>
          <w:sz w:val="20"/>
        </w:rPr>
        <w:softHyphen/>
        <w:t>тово</w:t>
      </w:r>
      <w:r w:rsidR="0095138A">
        <w:rPr>
          <w:sz w:val="20"/>
        </w:rPr>
        <w:t>го</w:t>
      </w:r>
      <w:r w:rsidRPr="00713B0A">
        <w:rPr>
          <w:sz w:val="20"/>
        </w:rPr>
        <w:t>. То же случается и во время нарушений функций щитовидной железы. Последнее, если вызвано психосоматически</w:t>
      </w:r>
      <w:r w:rsidRPr="00713B0A">
        <w:rPr>
          <w:sz w:val="20"/>
        </w:rPr>
        <w:softHyphen/>
        <w:t>ми причинами, происходит в результате продолжитель</w:t>
      </w:r>
      <w:r w:rsidRPr="00713B0A">
        <w:rPr>
          <w:sz w:val="20"/>
        </w:rPr>
        <w:softHyphen/>
        <w:t>ного стресса, шока или условий, породивших чрезмерные страхи у больных. В этих случаях они с трудом контро</w:t>
      </w:r>
      <w:r w:rsidRPr="00713B0A">
        <w:rPr>
          <w:sz w:val="20"/>
        </w:rPr>
        <w:softHyphen/>
        <w:t>лируют свои эмоции. Такие больные нуждаются в особом понимании, мягком обращении и нежности, что поможет успокоить их страхи. Гомосексуалисты и лесбиянки часто проявляют свою эмоциональную неуравновешенность, предпочитая фио</w:t>
      </w:r>
      <w:r w:rsidRPr="00713B0A">
        <w:rPr>
          <w:sz w:val="20"/>
        </w:rPr>
        <w:softHyphen/>
        <w:t>летовый цвет в качестве компенсации. В данном случае мы имеем дело с людьми, эмоциональные страхи которых заставляют их пытаться создать вокруг себя сказочную страну, в которой они могут забыть об остальном мире, пока они заняты друг другом [</w:t>
      </w:r>
      <w:r w:rsidR="007C172C">
        <w:fldChar w:fldCharType="begin"/>
      </w:r>
      <w:r w:rsidR="007C172C">
        <w:instrText xml:space="preserve"> REF _Ref272261071 \r \h  \* MERGEFORMAT </w:instrText>
      </w:r>
      <w:r w:rsidR="007C172C">
        <w:fldChar w:fldCharType="separate"/>
      </w:r>
      <w:r w:rsidR="00B734E1" w:rsidRPr="00B734E1">
        <w:rPr>
          <w:sz w:val="20"/>
        </w:rPr>
        <w:t>11</w:t>
      </w:r>
      <w:r w:rsidR="007C172C">
        <w:fldChar w:fldCharType="end"/>
      </w:r>
      <w:r w:rsidRPr="00713B0A">
        <w:rPr>
          <w:sz w:val="20"/>
        </w:rPr>
        <w:t>].</w:t>
      </w:r>
    </w:p>
    <w:p w:rsidR="00B31B3E" w:rsidRPr="00713B0A" w:rsidRDefault="00B31B3E" w:rsidP="00515830">
      <w:pPr>
        <w:pStyle w:val="ac"/>
        <w:rPr>
          <w:sz w:val="20"/>
        </w:rPr>
      </w:pPr>
      <w:r w:rsidRPr="00713B0A">
        <w:rPr>
          <w:sz w:val="20"/>
        </w:rPr>
        <w:t xml:space="preserve">Пары для </w:t>
      </w:r>
      <w:r w:rsidRPr="00713B0A">
        <w:rPr>
          <w:i/>
          <w:sz w:val="20"/>
        </w:rPr>
        <w:t>ценностного типа доброта</w:t>
      </w:r>
      <w:r w:rsidRPr="00713B0A">
        <w:rPr>
          <w:sz w:val="20"/>
        </w:rPr>
        <w:t xml:space="preserve"> и «фиолетовых», на наш взгляд, менее убедительны, чем для предыдущих четырёх основных цветов  Тем ни менее, хочется отметить </w:t>
      </w:r>
      <w:r w:rsidR="00DE7BD0" w:rsidRPr="00713B0A">
        <w:rPr>
          <w:sz w:val="20"/>
        </w:rPr>
        <w:t xml:space="preserve">содержательную </w:t>
      </w:r>
      <w:r w:rsidR="00880DD5" w:rsidRPr="00713B0A">
        <w:rPr>
          <w:sz w:val="20"/>
        </w:rPr>
        <w:t xml:space="preserve">близость </w:t>
      </w:r>
      <w:r w:rsidRPr="00713B0A">
        <w:rPr>
          <w:sz w:val="20"/>
        </w:rPr>
        <w:t xml:space="preserve">многих </w:t>
      </w:r>
      <w:r w:rsidR="00DE7BD0" w:rsidRPr="00713B0A">
        <w:rPr>
          <w:sz w:val="20"/>
        </w:rPr>
        <w:t>определений</w:t>
      </w:r>
      <w:r w:rsidRPr="00713B0A">
        <w:rPr>
          <w:sz w:val="20"/>
        </w:rPr>
        <w:t>:</w:t>
      </w:r>
    </w:p>
    <w:p w:rsidR="00880DD5" w:rsidRPr="00713B0A" w:rsidRDefault="00880DD5" w:rsidP="00880DD5">
      <w:pPr>
        <w:pStyle w:val="a1"/>
        <w:rPr>
          <w:sz w:val="20"/>
        </w:rPr>
      </w:pPr>
      <w:r w:rsidRPr="00713B0A">
        <w:rPr>
          <w:sz w:val="20"/>
        </w:rPr>
        <w:t>верный, преданный – мистическое едине</w:t>
      </w:r>
      <w:r w:rsidRPr="00713B0A">
        <w:rPr>
          <w:sz w:val="20"/>
        </w:rPr>
        <w:softHyphen/>
        <w:t xml:space="preserve">ние, высокая степень чувственной интимности </w:t>
      </w:r>
    </w:p>
    <w:p w:rsidR="00880DD5" w:rsidRPr="00713B0A" w:rsidRDefault="00880DD5" w:rsidP="00880DD5">
      <w:pPr>
        <w:pStyle w:val="a1"/>
        <w:rPr>
          <w:sz w:val="20"/>
        </w:rPr>
      </w:pPr>
      <w:r w:rsidRPr="00713B0A">
        <w:rPr>
          <w:sz w:val="20"/>
        </w:rPr>
        <w:t>работающий на благо других – уступчивость</w:t>
      </w:r>
    </w:p>
    <w:p w:rsidR="00880DD5" w:rsidRPr="00713B0A" w:rsidRDefault="00880DD5" w:rsidP="00880DD5">
      <w:pPr>
        <w:pStyle w:val="a1"/>
        <w:rPr>
          <w:sz w:val="20"/>
        </w:rPr>
      </w:pPr>
      <w:r w:rsidRPr="00713B0A">
        <w:rPr>
          <w:snapToGrid w:val="0"/>
          <w:sz w:val="20"/>
        </w:rPr>
        <w:t xml:space="preserve">глубокая эмоциональная и духовная близость – </w:t>
      </w:r>
      <w:r w:rsidRPr="00713B0A">
        <w:rPr>
          <w:sz w:val="20"/>
        </w:rPr>
        <w:t>отождествление</w:t>
      </w:r>
    </w:p>
    <w:p w:rsidR="00880DD5" w:rsidRPr="00713B0A" w:rsidRDefault="00880DD5" w:rsidP="00880DD5">
      <w:pPr>
        <w:pStyle w:val="a1"/>
        <w:rPr>
          <w:sz w:val="20"/>
        </w:rPr>
      </w:pPr>
      <w:r w:rsidRPr="00713B0A">
        <w:rPr>
          <w:snapToGrid w:val="0"/>
          <w:sz w:val="20"/>
        </w:rPr>
        <w:t xml:space="preserve">обеспечение процветания группы – </w:t>
      </w:r>
      <w:r w:rsidRPr="00713B0A">
        <w:rPr>
          <w:sz w:val="20"/>
        </w:rPr>
        <w:t>мечта, ставшая фактом, волшебное состояние, когда все желания сбываются</w:t>
      </w:r>
    </w:p>
    <w:p w:rsidR="00880DD5" w:rsidRPr="00713B0A" w:rsidRDefault="00880DD5" w:rsidP="00880DD5">
      <w:pPr>
        <w:pStyle w:val="a1"/>
        <w:rPr>
          <w:sz w:val="20"/>
        </w:rPr>
      </w:pPr>
      <w:r w:rsidRPr="00713B0A">
        <w:rPr>
          <w:snapToGrid w:val="0"/>
          <w:sz w:val="20"/>
        </w:rPr>
        <w:t>доброжелательность, сфокусированная на благополучии в повседневном взаимодействии с близкими людьми</w:t>
      </w:r>
      <w:r w:rsidR="002B4562" w:rsidRPr="00713B0A">
        <w:rPr>
          <w:snapToGrid w:val="0"/>
          <w:sz w:val="20"/>
        </w:rPr>
        <w:t>,</w:t>
      </w:r>
      <w:r w:rsidRPr="00713B0A">
        <w:rPr>
          <w:sz w:val="20"/>
        </w:rPr>
        <w:t xml:space="preserve"> – быть занятым друг другом </w:t>
      </w:r>
    </w:p>
    <w:p w:rsidR="00880DD5" w:rsidRPr="00713B0A" w:rsidRDefault="00880DD5" w:rsidP="00880DD5">
      <w:pPr>
        <w:pStyle w:val="a1"/>
        <w:rPr>
          <w:sz w:val="20"/>
        </w:rPr>
      </w:pPr>
      <w:r w:rsidRPr="00713B0A">
        <w:rPr>
          <w:snapToGrid w:val="0"/>
          <w:sz w:val="20"/>
        </w:rPr>
        <w:t xml:space="preserve">потребность в позитивном взаимодействии </w:t>
      </w:r>
      <w:r w:rsidRPr="00713B0A">
        <w:rPr>
          <w:sz w:val="20"/>
        </w:rPr>
        <w:t>– попытка создать вокруг себя сказочную страну, в которой можно забыть об остальном мире</w:t>
      </w:r>
    </w:p>
    <w:p w:rsidR="00880DD5" w:rsidRPr="00713B0A" w:rsidRDefault="00880DD5" w:rsidP="00C24057">
      <w:pPr>
        <w:pStyle w:val="a1"/>
        <w:rPr>
          <w:sz w:val="20"/>
        </w:rPr>
      </w:pPr>
      <w:proofErr w:type="spellStart"/>
      <w:r w:rsidRPr="00713B0A">
        <w:rPr>
          <w:snapToGrid w:val="0"/>
          <w:sz w:val="20"/>
        </w:rPr>
        <w:t>аффилиация</w:t>
      </w:r>
      <w:proofErr w:type="spellEnd"/>
      <w:r w:rsidRPr="00713B0A">
        <w:rPr>
          <w:sz w:val="20"/>
        </w:rPr>
        <w:t xml:space="preserve"> – отождествление, мягкое отношение, нежность.</w:t>
      </w:r>
    </w:p>
    <w:p w:rsidR="00B31B3E" w:rsidRPr="00713B0A" w:rsidRDefault="00DE7BD0" w:rsidP="00815FA0">
      <w:pPr>
        <w:pStyle w:val="ac"/>
        <w:rPr>
          <w:sz w:val="20"/>
        </w:rPr>
      </w:pPr>
      <w:proofErr w:type="spellStart"/>
      <w:r w:rsidRPr="00713B0A">
        <w:rPr>
          <w:sz w:val="20"/>
        </w:rPr>
        <w:t>А</w:t>
      </w:r>
      <w:r w:rsidR="00B31B3E" w:rsidRPr="00713B0A">
        <w:rPr>
          <w:sz w:val="20"/>
        </w:rPr>
        <w:t>ффилиаци</w:t>
      </w:r>
      <w:r w:rsidRPr="00713B0A">
        <w:rPr>
          <w:sz w:val="20"/>
        </w:rPr>
        <w:t>ю</w:t>
      </w:r>
      <w:proofErr w:type="spellEnd"/>
      <w:r w:rsidR="00B31B3E" w:rsidRPr="00713B0A">
        <w:rPr>
          <w:sz w:val="20"/>
        </w:rPr>
        <w:t xml:space="preserve"> как стремление заводить дружбу, радоваться другим людям, любить их, сотрудничать и общаться с ними</w:t>
      </w:r>
      <w:r w:rsidR="00815FA0" w:rsidRPr="00713B0A">
        <w:rPr>
          <w:sz w:val="20"/>
        </w:rPr>
        <w:t xml:space="preserve"> описывает, в частности, Г. </w:t>
      </w:r>
      <w:proofErr w:type="spellStart"/>
      <w:r w:rsidR="00815FA0" w:rsidRPr="00713B0A">
        <w:rPr>
          <w:sz w:val="20"/>
        </w:rPr>
        <w:t>Меррей</w:t>
      </w:r>
      <w:proofErr w:type="spellEnd"/>
      <w:r w:rsidR="00B31B3E" w:rsidRPr="00713B0A">
        <w:rPr>
          <w:sz w:val="20"/>
        </w:rPr>
        <w:t xml:space="preserve">. </w:t>
      </w:r>
      <w:r w:rsidR="00815FA0" w:rsidRPr="00713B0A">
        <w:rPr>
          <w:sz w:val="20"/>
        </w:rPr>
        <w:t>Он полагает, что ц</w:t>
      </w:r>
      <w:r w:rsidR="00B31B3E" w:rsidRPr="00713B0A">
        <w:rPr>
          <w:sz w:val="20"/>
        </w:rPr>
        <w:t xml:space="preserve">ель </w:t>
      </w:r>
      <w:proofErr w:type="spellStart"/>
      <w:r w:rsidR="00B31B3E" w:rsidRPr="00713B0A">
        <w:rPr>
          <w:sz w:val="20"/>
        </w:rPr>
        <w:t>аффилиации</w:t>
      </w:r>
      <w:proofErr w:type="spellEnd"/>
      <w:r w:rsidR="00B31B3E" w:rsidRPr="00713B0A">
        <w:rPr>
          <w:sz w:val="20"/>
        </w:rPr>
        <w:t xml:space="preserve"> – взаимная доверительная связь, где каждый из партнёров, </w:t>
      </w:r>
      <w:r w:rsidR="00B87FC4" w:rsidRPr="00713B0A">
        <w:rPr>
          <w:sz w:val="20"/>
        </w:rPr>
        <w:t xml:space="preserve">даже </w:t>
      </w:r>
      <w:r w:rsidR="00B31B3E" w:rsidRPr="00713B0A">
        <w:rPr>
          <w:sz w:val="20"/>
        </w:rPr>
        <w:t>если</w:t>
      </w:r>
      <w:r w:rsidR="00B87FC4" w:rsidRPr="00713B0A">
        <w:rPr>
          <w:sz w:val="20"/>
        </w:rPr>
        <w:t xml:space="preserve"> не </w:t>
      </w:r>
      <w:r w:rsidR="00B87FC4" w:rsidRPr="00713B0A">
        <w:rPr>
          <w:sz w:val="20"/>
        </w:rPr>
        <w:lastRenderedPageBreak/>
        <w:t>симпатизирует другому</w:t>
      </w:r>
      <w:r w:rsidR="00B31B3E" w:rsidRPr="00713B0A">
        <w:rPr>
          <w:sz w:val="20"/>
        </w:rPr>
        <w:t>, относится к нему приязненно, принимает его, дружески поддерживает, симпатизирует ему [</w:t>
      </w:r>
      <w:r w:rsidR="007C172C">
        <w:fldChar w:fldCharType="begin"/>
      </w:r>
      <w:r w:rsidR="007C172C">
        <w:instrText xml:space="preserve"> REF _Ref257719603 \r \h  \* MERGEFORMAT </w:instrText>
      </w:r>
      <w:r w:rsidR="007C172C">
        <w:fldChar w:fldCharType="separate"/>
      </w:r>
      <w:r w:rsidR="00B734E1" w:rsidRPr="00B734E1">
        <w:rPr>
          <w:sz w:val="20"/>
        </w:rPr>
        <w:t>17</w:t>
      </w:r>
      <w:r w:rsidR="007C172C">
        <w:fldChar w:fldCharType="end"/>
      </w:r>
      <w:r w:rsidR="00B31B3E" w:rsidRPr="00713B0A">
        <w:rPr>
          <w:sz w:val="20"/>
        </w:rPr>
        <w:t>].</w:t>
      </w:r>
      <w:r w:rsidR="00D15D31">
        <w:rPr>
          <w:sz w:val="20"/>
        </w:rPr>
        <w:t xml:space="preserve"> </w:t>
      </w:r>
      <w:r w:rsidR="00D15D31" w:rsidRPr="00087F1D">
        <w:rPr>
          <w:sz w:val="20"/>
        </w:rPr>
        <w:t xml:space="preserve">Как одну из сторон </w:t>
      </w:r>
      <w:proofErr w:type="spellStart"/>
      <w:r w:rsidR="00D15D31" w:rsidRPr="00087F1D">
        <w:rPr>
          <w:sz w:val="20"/>
        </w:rPr>
        <w:t>аффилиации</w:t>
      </w:r>
      <w:proofErr w:type="spellEnd"/>
      <w:r w:rsidR="00D15D31" w:rsidRPr="00087F1D">
        <w:rPr>
          <w:sz w:val="20"/>
        </w:rPr>
        <w:t xml:space="preserve"> можно рассматривать </w:t>
      </w:r>
      <w:r w:rsidR="00D15D31" w:rsidRPr="00087F1D">
        <w:rPr>
          <w:i/>
          <w:sz w:val="20"/>
        </w:rPr>
        <w:t>отождествление</w:t>
      </w:r>
      <w:r w:rsidR="00D15D31" w:rsidRPr="00087F1D">
        <w:rPr>
          <w:sz w:val="20"/>
        </w:rPr>
        <w:t xml:space="preserve"> и </w:t>
      </w:r>
      <w:r w:rsidR="00D15D31" w:rsidRPr="00087F1D">
        <w:rPr>
          <w:i/>
          <w:sz w:val="20"/>
        </w:rPr>
        <w:t>идентификацию</w:t>
      </w:r>
      <w:r w:rsidR="00866AD4" w:rsidRPr="00087F1D">
        <w:rPr>
          <w:sz w:val="20"/>
        </w:rPr>
        <w:t>.</w:t>
      </w:r>
      <w:r w:rsidR="00B31B3E" w:rsidRPr="00087F1D">
        <w:rPr>
          <w:sz w:val="20"/>
        </w:rPr>
        <w:t xml:space="preserve"> </w:t>
      </w:r>
      <w:r w:rsidR="00866AD4" w:rsidRPr="00087F1D">
        <w:rPr>
          <w:sz w:val="20"/>
        </w:rPr>
        <w:t xml:space="preserve">Последнюю </w:t>
      </w:r>
      <w:r w:rsidR="00B31B3E" w:rsidRPr="00087F1D">
        <w:rPr>
          <w:sz w:val="20"/>
        </w:rPr>
        <w:t>Фрейд считал одним из важнейши</w:t>
      </w:r>
      <w:r w:rsidR="00B31B3E" w:rsidRPr="00713B0A">
        <w:rPr>
          <w:sz w:val="20"/>
        </w:rPr>
        <w:t>х бессознательных процессов, благодаря которому происходит саморазвитие «Я» субъекта, и выделял её тип</w:t>
      </w:r>
      <w:r w:rsidR="00B87FC4" w:rsidRPr="00713B0A">
        <w:rPr>
          <w:sz w:val="20"/>
        </w:rPr>
        <w:t>ы</w:t>
      </w:r>
      <w:r w:rsidR="00B31B3E" w:rsidRPr="00713B0A">
        <w:rPr>
          <w:sz w:val="20"/>
        </w:rPr>
        <w:t>: 1) первичн</w:t>
      </w:r>
      <w:r w:rsidR="00345843" w:rsidRPr="00713B0A">
        <w:rPr>
          <w:sz w:val="20"/>
        </w:rPr>
        <w:t>ый</w:t>
      </w:r>
      <w:r w:rsidR="00B31B3E" w:rsidRPr="00713B0A">
        <w:rPr>
          <w:sz w:val="20"/>
        </w:rPr>
        <w:t xml:space="preserve"> – примитивн</w:t>
      </w:r>
      <w:r w:rsidR="00345843" w:rsidRPr="00713B0A">
        <w:rPr>
          <w:sz w:val="20"/>
        </w:rPr>
        <w:t>ая</w:t>
      </w:r>
      <w:r w:rsidR="00B31B3E" w:rsidRPr="00713B0A">
        <w:rPr>
          <w:sz w:val="20"/>
        </w:rPr>
        <w:t xml:space="preserve"> форм</w:t>
      </w:r>
      <w:r w:rsidR="00345843" w:rsidRPr="00713B0A">
        <w:rPr>
          <w:sz w:val="20"/>
        </w:rPr>
        <w:t>а</w:t>
      </w:r>
      <w:r w:rsidR="00B31B3E" w:rsidRPr="00713B0A">
        <w:rPr>
          <w:sz w:val="20"/>
        </w:rPr>
        <w:t xml:space="preserve"> эмоциональной привязанности к матери; 2) вторичн</w:t>
      </w:r>
      <w:r w:rsidR="00345843" w:rsidRPr="00713B0A">
        <w:rPr>
          <w:sz w:val="20"/>
        </w:rPr>
        <w:t>ый</w:t>
      </w:r>
      <w:r w:rsidR="00B31B3E" w:rsidRPr="00713B0A">
        <w:rPr>
          <w:sz w:val="20"/>
        </w:rPr>
        <w:t xml:space="preserve"> – защитн</w:t>
      </w:r>
      <w:r w:rsidR="00345843" w:rsidRPr="00713B0A">
        <w:rPr>
          <w:sz w:val="20"/>
        </w:rPr>
        <w:t>ая</w:t>
      </w:r>
      <w:r w:rsidR="004442AA">
        <w:rPr>
          <w:sz w:val="20"/>
        </w:rPr>
        <w:t xml:space="preserve"> форма</w:t>
      </w:r>
      <w:r w:rsidR="00B31B3E" w:rsidRPr="00713B0A">
        <w:rPr>
          <w:sz w:val="20"/>
        </w:rPr>
        <w:t>, заключающ</w:t>
      </w:r>
      <w:r w:rsidR="00345843" w:rsidRPr="00713B0A">
        <w:rPr>
          <w:sz w:val="20"/>
        </w:rPr>
        <w:t>аяся</w:t>
      </w:r>
      <w:r w:rsidR="00B31B3E" w:rsidRPr="00713B0A">
        <w:rPr>
          <w:sz w:val="20"/>
        </w:rPr>
        <w:t xml:space="preserve"> в бессознательном </w:t>
      </w:r>
      <w:r w:rsidR="00B31B3E" w:rsidRPr="00F50B49">
        <w:rPr>
          <w:sz w:val="20"/>
        </w:rPr>
        <w:t xml:space="preserve">уподоблении </w:t>
      </w:r>
      <w:r w:rsidR="00B31B3E" w:rsidRPr="00713B0A">
        <w:rPr>
          <w:sz w:val="20"/>
        </w:rPr>
        <w:t>объекту, вызывающему страх или тревогу [</w:t>
      </w:r>
      <w:r w:rsidR="007C172C">
        <w:fldChar w:fldCharType="begin"/>
      </w:r>
      <w:r w:rsidR="007C172C">
        <w:instrText xml:space="preserve"> REF _Ref258164482 \r \h  \* MERGEFORMAT </w:instrText>
      </w:r>
      <w:r w:rsidR="007C172C">
        <w:fldChar w:fldCharType="separate"/>
      </w:r>
      <w:r w:rsidR="00B734E1" w:rsidRPr="00B734E1">
        <w:rPr>
          <w:sz w:val="20"/>
        </w:rPr>
        <w:t>15</w:t>
      </w:r>
      <w:r w:rsidR="007C172C">
        <w:fldChar w:fldCharType="end"/>
      </w:r>
      <w:r w:rsidR="00B31B3E" w:rsidRPr="00713B0A">
        <w:rPr>
          <w:sz w:val="20"/>
        </w:rPr>
        <w:t xml:space="preserve">]. </w:t>
      </w:r>
      <w:r w:rsidR="00FD423F" w:rsidRPr="00713B0A">
        <w:rPr>
          <w:sz w:val="20"/>
        </w:rPr>
        <w:t>Тогда</w:t>
      </w:r>
      <w:r w:rsidR="00B31B3E" w:rsidRPr="00713B0A">
        <w:rPr>
          <w:sz w:val="20"/>
        </w:rPr>
        <w:t xml:space="preserve"> можно предположить, что рассматриваемая </w:t>
      </w:r>
      <w:proofErr w:type="spellStart"/>
      <w:r w:rsidR="00B31B3E" w:rsidRPr="00713B0A">
        <w:rPr>
          <w:sz w:val="20"/>
        </w:rPr>
        <w:t>Люшером</w:t>
      </w:r>
      <w:proofErr w:type="spellEnd"/>
      <w:r w:rsidR="00B31B3E" w:rsidRPr="00713B0A">
        <w:rPr>
          <w:sz w:val="20"/>
        </w:rPr>
        <w:t xml:space="preserve"> и Шварцем группа личностных свойств относится скорее к первичному типу. Интересно, что способность к </w:t>
      </w:r>
      <w:proofErr w:type="spellStart"/>
      <w:r w:rsidR="00B31B3E" w:rsidRPr="00713B0A">
        <w:rPr>
          <w:sz w:val="20"/>
        </w:rPr>
        <w:t>эмпатии</w:t>
      </w:r>
      <w:proofErr w:type="spellEnd"/>
      <w:r w:rsidR="00B31B3E" w:rsidRPr="00713B0A">
        <w:rPr>
          <w:sz w:val="20"/>
        </w:rPr>
        <w:t xml:space="preserve">, </w:t>
      </w:r>
      <w:r w:rsidR="00423CAB" w:rsidRPr="00713B0A">
        <w:rPr>
          <w:sz w:val="20"/>
        </w:rPr>
        <w:t>как отмечают многие,</w:t>
      </w:r>
      <w:r w:rsidR="00B31B3E" w:rsidRPr="00713B0A">
        <w:rPr>
          <w:sz w:val="20"/>
        </w:rPr>
        <w:t xml:space="preserve"> возрастает с накоплением жизненного опыта. Так, согласно Дж. Миду, </w:t>
      </w:r>
      <w:proofErr w:type="spellStart"/>
      <w:r w:rsidR="00B31B3E" w:rsidRPr="00713B0A">
        <w:rPr>
          <w:sz w:val="20"/>
        </w:rPr>
        <w:t>эмпатия</w:t>
      </w:r>
      <w:proofErr w:type="spellEnd"/>
      <w:r w:rsidR="00B31B3E" w:rsidRPr="00713B0A">
        <w:rPr>
          <w:sz w:val="20"/>
        </w:rPr>
        <w:t xml:space="preserve">, рассматриваемая в социально-психологическом контексте, является основным навыком, приобретаемым в процессе социализации и предполагающим способность принимать социальные роли и установки других, представлять себя в социальной позиции другого и предвидеть его реакции </w:t>
      </w:r>
      <w:r w:rsidR="00423CAB" w:rsidRPr="00713B0A">
        <w:rPr>
          <w:sz w:val="20"/>
        </w:rPr>
        <w:t>(</w:t>
      </w:r>
      <w:r w:rsidR="00B31B3E" w:rsidRPr="00713B0A">
        <w:rPr>
          <w:sz w:val="20"/>
        </w:rPr>
        <w:t xml:space="preserve">по </w:t>
      </w:r>
      <w:r w:rsidR="00423CAB" w:rsidRPr="00713B0A">
        <w:rPr>
          <w:sz w:val="20"/>
        </w:rPr>
        <w:t>[</w:t>
      </w:r>
      <w:r w:rsidR="007C172C">
        <w:fldChar w:fldCharType="begin"/>
      </w:r>
      <w:r w:rsidR="007C172C">
        <w:instrText xml:space="preserve"> REF _Ref257711205 \r \h  \* MERGEFORMAT </w:instrText>
      </w:r>
      <w:r w:rsidR="007C172C">
        <w:fldChar w:fldCharType="separate"/>
      </w:r>
      <w:r w:rsidR="00B734E1" w:rsidRPr="00B734E1">
        <w:rPr>
          <w:sz w:val="20"/>
        </w:rPr>
        <w:t>10</w:t>
      </w:r>
      <w:r w:rsidR="007C172C">
        <w:fldChar w:fldCharType="end"/>
      </w:r>
      <w:r w:rsidR="00B31B3E" w:rsidRPr="00713B0A">
        <w:rPr>
          <w:sz w:val="20"/>
        </w:rPr>
        <w:t>]</w:t>
      </w:r>
      <w:r w:rsidR="00423CAB" w:rsidRPr="00713B0A">
        <w:rPr>
          <w:sz w:val="20"/>
        </w:rPr>
        <w:t>)</w:t>
      </w:r>
      <w:r w:rsidR="00B31B3E" w:rsidRPr="00713B0A">
        <w:rPr>
          <w:sz w:val="20"/>
        </w:rPr>
        <w:t xml:space="preserve">. </w:t>
      </w:r>
      <w:r w:rsidR="002979C0" w:rsidRPr="00713B0A">
        <w:rPr>
          <w:sz w:val="20"/>
        </w:rPr>
        <w:t>В этой связи</w:t>
      </w:r>
      <w:r w:rsidR="00B31B3E" w:rsidRPr="00713B0A">
        <w:rPr>
          <w:sz w:val="20"/>
        </w:rPr>
        <w:t xml:space="preserve"> можно усмотреть натяжку в нашем сопоставлении: «фиолет</w:t>
      </w:r>
      <w:r w:rsidR="007465E9" w:rsidRPr="00713B0A">
        <w:rPr>
          <w:sz w:val="20"/>
        </w:rPr>
        <w:t xml:space="preserve">овые» инфантильны, «добрые» по </w:t>
      </w:r>
      <w:r w:rsidR="00B31B3E" w:rsidRPr="00713B0A">
        <w:rPr>
          <w:sz w:val="20"/>
        </w:rPr>
        <w:t xml:space="preserve">Шварцу – ответственны и способны к «зрелой любви». Впрочем, мы не настаиваем на </w:t>
      </w:r>
      <w:r w:rsidR="002E2207" w:rsidRPr="00713B0A">
        <w:rPr>
          <w:sz w:val="20"/>
        </w:rPr>
        <w:t xml:space="preserve">полноте </w:t>
      </w:r>
      <w:r w:rsidR="00B31B3E" w:rsidRPr="00713B0A">
        <w:rPr>
          <w:sz w:val="20"/>
        </w:rPr>
        <w:t>соответстви</w:t>
      </w:r>
      <w:r w:rsidR="002E2207" w:rsidRPr="00713B0A">
        <w:rPr>
          <w:sz w:val="20"/>
        </w:rPr>
        <w:t>я</w:t>
      </w:r>
      <w:r w:rsidR="00B31B3E" w:rsidRPr="00713B0A">
        <w:rPr>
          <w:sz w:val="20"/>
        </w:rPr>
        <w:t xml:space="preserve"> этого ценностного типа со структурой и функцией фиолетового цвета</w:t>
      </w:r>
      <w:r w:rsidR="00E430BD" w:rsidRPr="00713B0A">
        <w:rPr>
          <w:sz w:val="20"/>
        </w:rPr>
        <w:t>, но частичное соответствие нам представляется очевидным.</w:t>
      </w:r>
    </w:p>
    <w:p w:rsidR="00B31B3E" w:rsidRPr="00713B0A" w:rsidRDefault="00B31B3E" w:rsidP="00515830">
      <w:pPr>
        <w:pStyle w:val="31"/>
        <w:rPr>
          <w:snapToGrid w:val="0"/>
          <w:sz w:val="20"/>
        </w:rPr>
      </w:pPr>
      <w:r w:rsidRPr="00713B0A">
        <w:rPr>
          <w:snapToGrid w:val="0"/>
          <w:sz w:val="20"/>
        </w:rPr>
        <w:t>Ценностные типы полюса «консерватизм» /</w:t>
      </w:r>
      <w:r w:rsidRPr="00713B0A">
        <w:rPr>
          <w:sz w:val="20"/>
        </w:rPr>
        <w:t xml:space="preserve"> </w:t>
      </w:r>
      <w:r w:rsidR="00E430BD" w:rsidRPr="00713B0A">
        <w:rPr>
          <w:snapToGrid w:val="0"/>
          <w:sz w:val="20"/>
        </w:rPr>
        <w:t>коричневый</w:t>
      </w:r>
    </w:p>
    <w:p w:rsidR="00B31B3E" w:rsidRPr="00713B0A" w:rsidRDefault="00B31B3E" w:rsidP="00515830">
      <w:pPr>
        <w:pStyle w:val="ac"/>
        <w:rPr>
          <w:sz w:val="20"/>
        </w:rPr>
      </w:pPr>
      <w:r w:rsidRPr="00713B0A">
        <w:rPr>
          <w:b/>
          <w:snapToGrid w:val="0"/>
          <w:sz w:val="20"/>
        </w:rPr>
        <w:t>Традиция</w:t>
      </w:r>
      <w:r w:rsidRPr="00713B0A">
        <w:rPr>
          <w:snapToGrid w:val="0"/>
          <w:sz w:val="20"/>
        </w:rPr>
        <w:t xml:space="preserve"> </w:t>
      </w:r>
      <w:r w:rsidRPr="00713B0A">
        <w:rPr>
          <w:sz w:val="20"/>
        </w:rPr>
        <w:t>(</w:t>
      </w:r>
      <w:proofErr w:type="spellStart"/>
      <w:r w:rsidRPr="00713B0A">
        <w:rPr>
          <w:sz w:val="20"/>
        </w:rPr>
        <w:t>Tradition</w:t>
      </w:r>
      <w:proofErr w:type="spellEnd"/>
      <w:r w:rsidRPr="00713B0A">
        <w:rPr>
          <w:sz w:val="20"/>
        </w:rPr>
        <w:t xml:space="preserve">) – уважение и ответственность за культурные и религиозные обычаи и идеи: сохранение признанных обычаев, сдержанный (избегающий крайностей в чувствах и действиях); скромный (не стремящийся привлечь к себе внимание); принимающий жизнь (подчиняющийся обстоятельствам); благочестивый (придерживающийся религиозной веры и убеждений). </w:t>
      </w:r>
    </w:p>
    <w:p w:rsidR="00B31B3E" w:rsidRPr="00713B0A" w:rsidRDefault="00B31B3E" w:rsidP="00515830">
      <w:pPr>
        <w:pStyle w:val="ac"/>
        <w:rPr>
          <w:sz w:val="20"/>
        </w:rPr>
      </w:pPr>
      <w:proofErr w:type="spellStart"/>
      <w:r w:rsidRPr="00713B0A">
        <w:rPr>
          <w:b/>
          <w:sz w:val="20"/>
        </w:rPr>
        <w:t>Конформность</w:t>
      </w:r>
      <w:proofErr w:type="spellEnd"/>
      <w:r w:rsidRPr="00713B0A">
        <w:rPr>
          <w:sz w:val="20"/>
        </w:rPr>
        <w:t xml:space="preserve"> (</w:t>
      </w:r>
      <w:proofErr w:type="spellStart"/>
      <w:r w:rsidRPr="00713B0A">
        <w:rPr>
          <w:sz w:val="20"/>
        </w:rPr>
        <w:t>Conformity</w:t>
      </w:r>
      <w:proofErr w:type="spellEnd"/>
      <w:r w:rsidRPr="00713B0A">
        <w:rPr>
          <w:sz w:val="20"/>
        </w:rPr>
        <w:t xml:space="preserve">) – сдерживание действий и побуждений, которые могут навредить другим и не соответствуют социальным ожиданиям: вежливость (предупредительность, хорошие манеры); самодисциплина (устойчивость к соблазнам); уважение родителей и старших; послушание (исполнительность, подчинение правилам). </w:t>
      </w:r>
    </w:p>
    <w:p w:rsidR="00B31B3E" w:rsidRPr="00713B0A" w:rsidRDefault="00B31B3E" w:rsidP="00515830">
      <w:pPr>
        <w:pStyle w:val="ac"/>
        <w:rPr>
          <w:sz w:val="20"/>
        </w:rPr>
      </w:pPr>
      <w:r w:rsidRPr="00713B0A">
        <w:rPr>
          <w:b/>
          <w:sz w:val="20"/>
        </w:rPr>
        <w:t>Безопасность</w:t>
      </w:r>
      <w:r w:rsidRPr="00713B0A">
        <w:rPr>
          <w:sz w:val="20"/>
        </w:rPr>
        <w:t xml:space="preserve"> (</w:t>
      </w:r>
      <w:proofErr w:type="spellStart"/>
      <w:r w:rsidRPr="00713B0A">
        <w:rPr>
          <w:sz w:val="20"/>
        </w:rPr>
        <w:t>Security</w:t>
      </w:r>
      <w:proofErr w:type="spellEnd"/>
      <w:r w:rsidRPr="00713B0A">
        <w:rPr>
          <w:sz w:val="20"/>
        </w:rPr>
        <w:t>) – безопасность и стабильность общества, отношений и собственная безопасность; социальный порядок; национальная безопасность; уважение мнения других (учёт интересов других людей, избегание конфронтации); безопасность семьи и близких, чистоплотный (опрятный, аккуратный).</w:t>
      </w:r>
    </w:p>
    <w:p w:rsidR="00B31B3E" w:rsidRPr="00713B0A" w:rsidRDefault="00B31B3E" w:rsidP="00515830">
      <w:pPr>
        <w:pStyle w:val="ac"/>
        <w:rPr>
          <w:color w:val="000000"/>
          <w:sz w:val="20"/>
        </w:rPr>
      </w:pPr>
      <w:r w:rsidRPr="00713B0A">
        <w:rPr>
          <w:b/>
          <w:sz w:val="20"/>
        </w:rPr>
        <w:lastRenderedPageBreak/>
        <w:t xml:space="preserve">Коричневый </w:t>
      </w:r>
      <w:r w:rsidR="00BC1EC6" w:rsidRPr="00713B0A">
        <w:rPr>
          <w:sz w:val="20"/>
        </w:rPr>
        <w:t xml:space="preserve"> Люшер отнёс к </w:t>
      </w:r>
      <w:r w:rsidRPr="00713B0A">
        <w:rPr>
          <w:sz w:val="20"/>
        </w:rPr>
        <w:t>дополнительным</w:t>
      </w:r>
      <w:r w:rsidR="00422E6F" w:rsidRPr="00713B0A">
        <w:rPr>
          <w:sz w:val="20"/>
        </w:rPr>
        <w:t xml:space="preserve"> цвет</w:t>
      </w:r>
      <w:r w:rsidR="00BC1EC6" w:rsidRPr="00713B0A">
        <w:rPr>
          <w:sz w:val="20"/>
        </w:rPr>
        <w:t>а</w:t>
      </w:r>
      <w:r w:rsidR="00422E6F" w:rsidRPr="00713B0A">
        <w:rPr>
          <w:sz w:val="20"/>
        </w:rPr>
        <w:t>м</w:t>
      </w:r>
      <w:r w:rsidR="00C656D4" w:rsidRPr="00713B0A">
        <w:rPr>
          <w:sz w:val="20"/>
        </w:rPr>
        <w:t xml:space="preserve"> –</w:t>
      </w:r>
      <w:r w:rsidR="00BC1EC6" w:rsidRPr="00713B0A">
        <w:rPr>
          <w:sz w:val="20"/>
        </w:rPr>
        <w:t xml:space="preserve"> он</w:t>
      </w:r>
      <w:r w:rsidR="00422E6F" w:rsidRPr="00713B0A">
        <w:rPr>
          <w:sz w:val="20"/>
        </w:rPr>
        <w:t xml:space="preserve"> отмечает, что этот цвет</w:t>
      </w:r>
      <w:r w:rsidRPr="00713B0A">
        <w:rPr>
          <w:sz w:val="20"/>
        </w:rPr>
        <w:t xml:space="preserve"> </w:t>
      </w:r>
      <w:r w:rsidRPr="00713B0A">
        <w:rPr>
          <w:color w:val="000000"/>
          <w:sz w:val="20"/>
        </w:rPr>
        <w:t>лишен экспансивного творческого импульса</w:t>
      </w:r>
      <w:r w:rsidR="00C656D4" w:rsidRPr="00713B0A">
        <w:rPr>
          <w:color w:val="000000"/>
          <w:sz w:val="20"/>
        </w:rPr>
        <w:t xml:space="preserve"> и</w:t>
      </w:r>
      <w:r w:rsidRPr="00713B0A">
        <w:rPr>
          <w:color w:val="000000"/>
          <w:sz w:val="20"/>
        </w:rPr>
        <w:t xml:space="preserve"> показы</w:t>
      </w:r>
      <w:r w:rsidRPr="00713B0A">
        <w:rPr>
          <w:color w:val="000000"/>
          <w:sz w:val="20"/>
        </w:rPr>
        <w:softHyphen/>
        <w:t xml:space="preserve">вает, что для человека особенно важным является </w:t>
      </w:r>
      <w:r w:rsidR="00D11199" w:rsidRPr="00713B0A">
        <w:rPr>
          <w:color w:val="000000"/>
          <w:sz w:val="20"/>
        </w:rPr>
        <w:t>«</w:t>
      </w:r>
      <w:r w:rsidRPr="00713B0A">
        <w:rPr>
          <w:color w:val="000000"/>
          <w:sz w:val="20"/>
        </w:rPr>
        <w:t xml:space="preserve">ощущение своих корней» </w:t>
      </w:r>
      <w:r w:rsidR="00F368DF" w:rsidRPr="00713B0A">
        <w:rPr>
          <w:color w:val="000000"/>
          <w:sz w:val="20"/>
        </w:rPr>
        <w:t>–</w:t>
      </w:r>
      <w:r w:rsidRPr="00713B0A">
        <w:rPr>
          <w:color w:val="000000"/>
          <w:sz w:val="20"/>
        </w:rPr>
        <w:t xml:space="preserve"> очага, дома, людей своего рода и племени. Это цвет «стадного чувства», семейного уюта и безопасности</w:t>
      </w:r>
      <w:r w:rsidR="00F368DF" w:rsidRPr="00713B0A">
        <w:rPr>
          <w:color w:val="000000"/>
          <w:sz w:val="20"/>
        </w:rPr>
        <w:t xml:space="preserve">, </w:t>
      </w:r>
      <w:r w:rsidRPr="00713B0A">
        <w:rPr>
          <w:color w:val="000000"/>
          <w:sz w:val="20"/>
        </w:rPr>
        <w:t>тяг</w:t>
      </w:r>
      <w:r w:rsidR="00F368DF" w:rsidRPr="00713B0A">
        <w:rPr>
          <w:color w:val="000000"/>
          <w:sz w:val="20"/>
        </w:rPr>
        <w:t>и</w:t>
      </w:r>
      <w:r w:rsidRPr="00713B0A">
        <w:rPr>
          <w:color w:val="000000"/>
          <w:sz w:val="20"/>
        </w:rPr>
        <w:t xml:space="preserve"> к взаимозависимости</w:t>
      </w:r>
      <w:r w:rsidR="00F368DF" w:rsidRPr="00713B0A">
        <w:rPr>
          <w:color w:val="000000"/>
          <w:sz w:val="20"/>
        </w:rPr>
        <w:t>.</w:t>
      </w:r>
      <w:r w:rsidRPr="00713B0A">
        <w:rPr>
          <w:color w:val="000000"/>
          <w:sz w:val="20"/>
        </w:rPr>
        <w:t xml:space="preserve"> </w:t>
      </w:r>
      <w:r w:rsidR="00CA4EC2">
        <w:rPr>
          <w:color w:val="000000"/>
          <w:sz w:val="20"/>
        </w:rPr>
        <w:t>Лица, л</w:t>
      </w:r>
      <w:r w:rsidRPr="00713B0A">
        <w:rPr>
          <w:color w:val="000000"/>
          <w:sz w:val="20"/>
        </w:rPr>
        <w:t>иш</w:t>
      </w:r>
      <w:r w:rsidR="00CA4EC2">
        <w:rPr>
          <w:color w:val="000000"/>
          <w:sz w:val="20"/>
        </w:rPr>
        <w:t>ё</w:t>
      </w:r>
      <w:r w:rsidRPr="00713B0A">
        <w:rPr>
          <w:color w:val="000000"/>
          <w:sz w:val="20"/>
        </w:rPr>
        <w:t>нные крова и средств к существованию, изгнан</w:t>
      </w:r>
      <w:r w:rsidRPr="00713B0A">
        <w:rPr>
          <w:color w:val="000000"/>
          <w:sz w:val="20"/>
        </w:rPr>
        <w:softHyphen/>
        <w:t>ные и не имеющие перспектив обеспечить свою безопас</w:t>
      </w:r>
      <w:r w:rsidRPr="00713B0A">
        <w:rPr>
          <w:color w:val="000000"/>
          <w:sz w:val="20"/>
        </w:rPr>
        <w:softHyphen/>
        <w:t>ность и физические потребности</w:t>
      </w:r>
      <w:r w:rsidR="00A222A3">
        <w:rPr>
          <w:color w:val="000000"/>
          <w:sz w:val="20"/>
        </w:rPr>
        <w:t>,</w:t>
      </w:r>
      <w:r w:rsidRPr="00713B0A">
        <w:rPr>
          <w:color w:val="000000"/>
          <w:sz w:val="20"/>
        </w:rPr>
        <w:t xml:space="preserve"> обычно ставят коричне</w:t>
      </w:r>
      <w:r w:rsidRPr="00713B0A">
        <w:rPr>
          <w:color w:val="000000"/>
          <w:sz w:val="20"/>
        </w:rPr>
        <w:softHyphen/>
        <w:t>вый цвет в начале ряда. Такой выбор был типичен для так называемых «перемещ</w:t>
      </w:r>
      <w:r w:rsidR="008A7B18" w:rsidRPr="00CA4EC2">
        <w:rPr>
          <w:sz w:val="20"/>
        </w:rPr>
        <w:t>ё</w:t>
      </w:r>
      <w:r w:rsidRPr="00713B0A">
        <w:rPr>
          <w:color w:val="000000"/>
          <w:sz w:val="20"/>
        </w:rPr>
        <w:t>нных лиц» после второй мировой войны</w:t>
      </w:r>
      <w:r w:rsidR="007217F6" w:rsidRPr="00713B0A">
        <w:rPr>
          <w:color w:val="000000"/>
          <w:sz w:val="20"/>
        </w:rPr>
        <w:t>.</w:t>
      </w:r>
      <w:r w:rsidRPr="00713B0A">
        <w:rPr>
          <w:color w:val="000000"/>
          <w:sz w:val="20"/>
        </w:rPr>
        <w:t xml:space="preserve"> Жизненное начало</w:t>
      </w:r>
      <w:r w:rsidR="007217F6" w:rsidRPr="00713B0A">
        <w:rPr>
          <w:color w:val="000000"/>
          <w:sz w:val="20"/>
        </w:rPr>
        <w:t xml:space="preserve"> для таких людей </w:t>
      </w:r>
      <w:r w:rsidRPr="00713B0A">
        <w:rPr>
          <w:color w:val="000000"/>
          <w:sz w:val="20"/>
        </w:rPr>
        <w:t>не является действенной силой, а лишь пассивно воспринимаемой на уровне ощущений. Коричневый цвет чувственен и имеет отношение к физическому восприятию организма</w:t>
      </w:r>
      <w:r w:rsidR="007217F6" w:rsidRPr="00713B0A">
        <w:rPr>
          <w:color w:val="000000"/>
          <w:sz w:val="20"/>
        </w:rPr>
        <w:t>, с</w:t>
      </w:r>
      <w:r w:rsidRPr="00713B0A">
        <w:rPr>
          <w:color w:val="000000"/>
          <w:sz w:val="20"/>
        </w:rPr>
        <w:t>игнализирует о нуждах организма</w:t>
      </w:r>
      <w:r w:rsidR="00BC4E00" w:rsidRPr="00713B0A">
        <w:rPr>
          <w:color w:val="000000"/>
          <w:sz w:val="20"/>
        </w:rPr>
        <w:t>. Коричневый</w:t>
      </w:r>
      <w:r w:rsidR="00BC4E00" w:rsidRPr="00713B0A">
        <w:rPr>
          <w:sz w:val="20"/>
        </w:rPr>
        <w:t xml:space="preserve">, по Люшеру, – это </w:t>
      </w:r>
      <w:r w:rsidR="00A25EE8" w:rsidRPr="00713B0A">
        <w:rPr>
          <w:sz w:val="20"/>
        </w:rPr>
        <w:t xml:space="preserve">затемнённый жёлто-красный </w:t>
      </w:r>
      <w:r w:rsidR="00BC4E00" w:rsidRPr="00713B0A">
        <w:rPr>
          <w:sz w:val="20"/>
        </w:rPr>
        <w:t>(чёрный</w:t>
      </w:r>
      <w:r w:rsidR="002A209D" w:rsidRPr="00713B0A">
        <w:rPr>
          <w:sz w:val="20"/>
        </w:rPr>
        <w:t xml:space="preserve"> назван им </w:t>
      </w:r>
      <w:r w:rsidR="00BC4E00" w:rsidRPr="00713B0A">
        <w:rPr>
          <w:sz w:val="20"/>
        </w:rPr>
        <w:t>цвет</w:t>
      </w:r>
      <w:r w:rsidR="002A209D" w:rsidRPr="00713B0A">
        <w:rPr>
          <w:sz w:val="20"/>
        </w:rPr>
        <w:t>ом</w:t>
      </w:r>
      <w:r w:rsidR="00BC4E00" w:rsidRPr="00713B0A">
        <w:rPr>
          <w:sz w:val="20"/>
        </w:rPr>
        <w:t xml:space="preserve"> темны</w:t>
      </w:r>
      <w:r w:rsidR="002A209D" w:rsidRPr="00713B0A">
        <w:rPr>
          <w:sz w:val="20"/>
        </w:rPr>
        <w:t>м</w:t>
      </w:r>
      <w:r w:rsidR="00BC4E00" w:rsidRPr="00713B0A">
        <w:rPr>
          <w:sz w:val="20"/>
        </w:rPr>
        <w:t xml:space="preserve"> и безжизненны</w:t>
      </w:r>
      <w:r w:rsidR="002A209D" w:rsidRPr="00713B0A">
        <w:rPr>
          <w:sz w:val="20"/>
        </w:rPr>
        <w:t>м</w:t>
      </w:r>
      <w:r w:rsidR="00BC4E00" w:rsidRPr="00713B0A">
        <w:rPr>
          <w:sz w:val="20"/>
        </w:rPr>
        <w:t xml:space="preserve">, </w:t>
      </w:r>
      <w:r w:rsidR="002A209D" w:rsidRPr="00713B0A">
        <w:rPr>
          <w:sz w:val="20"/>
        </w:rPr>
        <w:t>«</w:t>
      </w:r>
      <w:r w:rsidR="00BC4E00" w:rsidRPr="00713B0A">
        <w:rPr>
          <w:sz w:val="20"/>
        </w:rPr>
        <w:t>бесцветным</w:t>
      </w:r>
      <w:r w:rsidR="002A209D" w:rsidRPr="00713B0A">
        <w:rPr>
          <w:sz w:val="20"/>
        </w:rPr>
        <w:t>»</w:t>
      </w:r>
      <w:r w:rsidR="00BC4E00" w:rsidRPr="00713B0A">
        <w:rPr>
          <w:sz w:val="20"/>
        </w:rPr>
        <w:t>).</w:t>
      </w:r>
      <w:r w:rsidR="00BC4E00" w:rsidRPr="00713B0A">
        <w:rPr>
          <w:color w:val="000000"/>
          <w:sz w:val="20"/>
        </w:rPr>
        <w:t xml:space="preserve"> Если предпочтение отдается </w:t>
      </w:r>
      <w:r w:rsidR="002A209D" w:rsidRPr="00713B0A">
        <w:rPr>
          <w:color w:val="000000"/>
          <w:sz w:val="20"/>
        </w:rPr>
        <w:t>коричневому</w:t>
      </w:r>
      <w:r w:rsidR="00CB5611" w:rsidRPr="00713B0A">
        <w:rPr>
          <w:color w:val="000000"/>
          <w:sz w:val="20"/>
        </w:rPr>
        <w:t xml:space="preserve"> – или другим </w:t>
      </w:r>
      <w:r w:rsidR="00BC4E00" w:rsidRPr="00713B0A">
        <w:rPr>
          <w:color w:val="000000"/>
          <w:sz w:val="20"/>
        </w:rPr>
        <w:t>«бесцветным» цветам (черн</w:t>
      </w:r>
      <w:r w:rsidR="00CB5611" w:rsidRPr="00713B0A">
        <w:rPr>
          <w:color w:val="000000"/>
          <w:sz w:val="20"/>
        </w:rPr>
        <w:t>ому</w:t>
      </w:r>
      <w:r w:rsidR="00BC4E00" w:rsidRPr="00713B0A">
        <w:rPr>
          <w:color w:val="000000"/>
          <w:sz w:val="20"/>
        </w:rPr>
        <w:t>, сер</w:t>
      </w:r>
      <w:r w:rsidR="00CB5611" w:rsidRPr="00713B0A">
        <w:rPr>
          <w:color w:val="000000"/>
          <w:sz w:val="20"/>
        </w:rPr>
        <w:t>ому</w:t>
      </w:r>
      <w:r w:rsidR="00BC4E00" w:rsidRPr="00713B0A">
        <w:rPr>
          <w:color w:val="000000"/>
          <w:sz w:val="20"/>
        </w:rPr>
        <w:t>),</w:t>
      </w:r>
      <w:r w:rsidR="00CB5611" w:rsidRPr="00713B0A">
        <w:rPr>
          <w:color w:val="000000"/>
          <w:sz w:val="20"/>
        </w:rPr>
        <w:t xml:space="preserve"> – </w:t>
      </w:r>
      <w:r w:rsidR="00BC4E00" w:rsidRPr="00713B0A">
        <w:rPr>
          <w:color w:val="000000"/>
          <w:sz w:val="20"/>
        </w:rPr>
        <w:t>это означает отрицательное отношение человека к жизни</w:t>
      </w:r>
      <w:r w:rsidRPr="00713B0A">
        <w:rPr>
          <w:color w:val="000000"/>
          <w:sz w:val="20"/>
        </w:rPr>
        <w:t xml:space="preserve"> [</w:t>
      </w:r>
      <w:r w:rsidR="007C172C">
        <w:fldChar w:fldCharType="begin"/>
      </w:r>
      <w:r w:rsidR="007C172C">
        <w:instrText xml:space="preserve"> REF _Ref272261071 \r \h  \* MERGEFORMAT </w:instrText>
      </w:r>
      <w:r w:rsidR="007C172C">
        <w:fldChar w:fldCharType="separate"/>
      </w:r>
      <w:r w:rsidR="00B734E1" w:rsidRPr="00B734E1">
        <w:rPr>
          <w:color w:val="000000"/>
          <w:sz w:val="20"/>
        </w:rPr>
        <w:t>11</w:t>
      </w:r>
      <w:r w:rsidR="007C172C">
        <w:fldChar w:fldCharType="end"/>
      </w:r>
      <w:r w:rsidRPr="00713B0A">
        <w:rPr>
          <w:color w:val="000000"/>
          <w:sz w:val="20"/>
        </w:rPr>
        <w:t>].</w:t>
      </w:r>
    </w:p>
    <w:p w:rsidR="00007D3E" w:rsidRPr="00713B0A" w:rsidRDefault="00345843" w:rsidP="00515830">
      <w:pPr>
        <w:pStyle w:val="ac"/>
        <w:rPr>
          <w:color w:val="000000"/>
          <w:sz w:val="20"/>
        </w:rPr>
      </w:pPr>
      <w:r w:rsidRPr="00713B0A">
        <w:rPr>
          <w:color w:val="000000"/>
          <w:sz w:val="20"/>
        </w:rPr>
        <w:t xml:space="preserve">На основе </w:t>
      </w:r>
      <w:r w:rsidR="00007D3E" w:rsidRPr="00713B0A">
        <w:rPr>
          <w:color w:val="000000"/>
          <w:sz w:val="20"/>
        </w:rPr>
        <w:t>приведённых описаний ценностных типов домена «</w:t>
      </w:r>
      <w:r w:rsidR="00782A73" w:rsidRPr="00713B0A">
        <w:rPr>
          <w:color w:val="000000"/>
          <w:sz w:val="20"/>
        </w:rPr>
        <w:t>консерватизм</w:t>
      </w:r>
      <w:r w:rsidR="00007D3E" w:rsidRPr="00713B0A">
        <w:rPr>
          <w:color w:val="000000"/>
          <w:sz w:val="20"/>
        </w:rPr>
        <w:t>»</w:t>
      </w:r>
      <w:r w:rsidR="00782A73" w:rsidRPr="00713B0A">
        <w:rPr>
          <w:color w:val="000000"/>
          <w:sz w:val="20"/>
        </w:rPr>
        <w:t xml:space="preserve"> и значений коричневого цвета мы находим соответствие между следующими их характеристиками:</w:t>
      </w:r>
    </w:p>
    <w:p w:rsidR="00A56FE9" w:rsidRPr="00713B0A" w:rsidRDefault="007B6C90" w:rsidP="00372390">
      <w:pPr>
        <w:pStyle w:val="a1"/>
        <w:rPr>
          <w:sz w:val="20"/>
        </w:rPr>
      </w:pPr>
      <w:r w:rsidRPr="00713B0A">
        <w:rPr>
          <w:sz w:val="20"/>
        </w:rPr>
        <w:t xml:space="preserve">сохранение признанных обычаев – </w:t>
      </w:r>
      <w:r w:rsidR="00D11199" w:rsidRPr="00713B0A">
        <w:rPr>
          <w:color w:val="000000"/>
          <w:sz w:val="20"/>
        </w:rPr>
        <w:t>«</w:t>
      </w:r>
      <w:r w:rsidRPr="00713B0A">
        <w:rPr>
          <w:color w:val="000000"/>
          <w:sz w:val="20"/>
        </w:rPr>
        <w:t>ощущение своих корней»</w:t>
      </w:r>
      <w:r w:rsidRPr="00713B0A">
        <w:rPr>
          <w:sz w:val="20"/>
        </w:rPr>
        <w:t>;</w:t>
      </w:r>
    </w:p>
    <w:p w:rsidR="00F73A60" w:rsidRPr="00713B0A" w:rsidRDefault="00F73A60" w:rsidP="00372390">
      <w:pPr>
        <w:pStyle w:val="a1"/>
        <w:rPr>
          <w:sz w:val="20"/>
        </w:rPr>
      </w:pPr>
      <w:r w:rsidRPr="00713B0A">
        <w:rPr>
          <w:sz w:val="20"/>
        </w:rPr>
        <w:t xml:space="preserve">послушание – </w:t>
      </w:r>
      <w:r w:rsidR="00201D1C" w:rsidRPr="00713B0A">
        <w:rPr>
          <w:sz w:val="20"/>
        </w:rPr>
        <w:t xml:space="preserve">отсутствие </w:t>
      </w:r>
      <w:r w:rsidR="00201D1C" w:rsidRPr="00713B0A">
        <w:rPr>
          <w:color w:val="000000"/>
          <w:sz w:val="20"/>
        </w:rPr>
        <w:t>экспансивного творческого импульса</w:t>
      </w:r>
      <w:r w:rsidR="00782A73" w:rsidRPr="00713B0A">
        <w:rPr>
          <w:sz w:val="20"/>
        </w:rPr>
        <w:t>;</w:t>
      </w:r>
    </w:p>
    <w:p w:rsidR="00F73A60" w:rsidRPr="00713B0A" w:rsidRDefault="00F73A60" w:rsidP="00372390">
      <w:pPr>
        <w:pStyle w:val="a1"/>
        <w:rPr>
          <w:sz w:val="20"/>
        </w:rPr>
      </w:pPr>
      <w:r w:rsidRPr="00713B0A">
        <w:rPr>
          <w:sz w:val="20"/>
        </w:rPr>
        <w:t xml:space="preserve">безопасность и стабильность – </w:t>
      </w:r>
      <w:r w:rsidR="00201D1C" w:rsidRPr="00713B0A">
        <w:rPr>
          <w:color w:val="000000"/>
          <w:sz w:val="20"/>
        </w:rPr>
        <w:t>семейный уют и безопасность, тяга к взаимозависимости</w:t>
      </w:r>
      <w:r w:rsidR="00782A73" w:rsidRPr="00713B0A">
        <w:rPr>
          <w:sz w:val="20"/>
        </w:rPr>
        <w:t>.</w:t>
      </w:r>
    </w:p>
    <w:p w:rsidR="00B31B3E" w:rsidRPr="00713B0A" w:rsidRDefault="009328DB" w:rsidP="00515830">
      <w:pPr>
        <w:pStyle w:val="ac"/>
        <w:rPr>
          <w:sz w:val="20"/>
        </w:rPr>
      </w:pPr>
      <w:r w:rsidRPr="00713B0A">
        <w:rPr>
          <w:sz w:val="20"/>
        </w:rPr>
        <w:t xml:space="preserve">В данном случае </w:t>
      </w:r>
      <w:r w:rsidR="007B6CE6" w:rsidRPr="00713B0A">
        <w:rPr>
          <w:sz w:val="20"/>
        </w:rPr>
        <w:t xml:space="preserve">мы </w:t>
      </w:r>
      <w:r w:rsidR="00BA3CC3" w:rsidRPr="00713B0A">
        <w:rPr>
          <w:sz w:val="20"/>
        </w:rPr>
        <w:t>отмечаем</w:t>
      </w:r>
      <w:r w:rsidR="007B6CE6" w:rsidRPr="00713B0A">
        <w:rPr>
          <w:sz w:val="20"/>
        </w:rPr>
        <w:t xml:space="preserve"> </w:t>
      </w:r>
      <w:r w:rsidRPr="00713B0A">
        <w:rPr>
          <w:sz w:val="20"/>
        </w:rPr>
        <w:t>менее полное</w:t>
      </w:r>
      <w:r w:rsidR="007B6CE6" w:rsidRPr="00713B0A">
        <w:rPr>
          <w:sz w:val="20"/>
        </w:rPr>
        <w:t xml:space="preserve"> соответствие</w:t>
      </w:r>
      <w:r w:rsidRPr="00713B0A">
        <w:rPr>
          <w:sz w:val="20"/>
        </w:rPr>
        <w:t xml:space="preserve">, чем по </w:t>
      </w:r>
      <w:r w:rsidR="007B6CE6" w:rsidRPr="00713B0A">
        <w:rPr>
          <w:sz w:val="20"/>
        </w:rPr>
        <w:t>предыдущим позициям сравнения</w:t>
      </w:r>
      <w:r w:rsidR="005C65A3" w:rsidRPr="00713B0A">
        <w:rPr>
          <w:sz w:val="20"/>
        </w:rPr>
        <w:t>,</w:t>
      </w:r>
      <w:r w:rsidR="00AB7B3A" w:rsidRPr="00713B0A">
        <w:rPr>
          <w:sz w:val="20"/>
        </w:rPr>
        <w:t xml:space="preserve"> </w:t>
      </w:r>
      <w:r w:rsidR="00484E42" w:rsidRPr="00713B0A">
        <w:rPr>
          <w:sz w:val="20"/>
        </w:rPr>
        <w:t xml:space="preserve">– </w:t>
      </w:r>
      <w:r w:rsidR="00AB7B3A" w:rsidRPr="00713B0A">
        <w:rPr>
          <w:sz w:val="20"/>
        </w:rPr>
        <w:t xml:space="preserve">возможное тому объяснение мы </w:t>
      </w:r>
      <w:r w:rsidR="00796C34" w:rsidRPr="00713B0A">
        <w:rPr>
          <w:sz w:val="20"/>
        </w:rPr>
        <w:t>дадим</w:t>
      </w:r>
      <w:r w:rsidR="00AB7B3A" w:rsidRPr="00713B0A">
        <w:rPr>
          <w:sz w:val="20"/>
        </w:rPr>
        <w:t xml:space="preserve"> в выводах</w:t>
      </w:r>
      <w:r w:rsidR="000C7180" w:rsidRPr="00713B0A">
        <w:rPr>
          <w:sz w:val="20"/>
        </w:rPr>
        <w:t>, а пока</w:t>
      </w:r>
      <w:r w:rsidR="008516FC" w:rsidRPr="00713B0A">
        <w:rPr>
          <w:sz w:val="20"/>
        </w:rPr>
        <w:t xml:space="preserve"> </w:t>
      </w:r>
      <w:r w:rsidR="000C7180" w:rsidRPr="00713B0A">
        <w:rPr>
          <w:sz w:val="20"/>
        </w:rPr>
        <w:t>п</w:t>
      </w:r>
      <w:r w:rsidR="00B5676B" w:rsidRPr="00713B0A">
        <w:rPr>
          <w:sz w:val="20"/>
        </w:rPr>
        <w:t xml:space="preserve">рокомментируем </w:t>
      </w:r>
      <w:r w:rsidR="00796C34" w:rsidRPr="00713B0A">
        <w:rPr>
          <w:sz w:val="20"/>
        </w:rPr>
        <w:t>приведённые пары</w:t>
      </w:r>
      <w:r w:rsidR="00B5676B" w:rsidRPr="00713B0A">
        <w:rPr>
          <w:sz w:val="20"/>
        </w:rPr>
        <w:t xml:space="preserve">. </w:t>
      </w:r>
      <w:r w:rsidRPr="00713B0A">
        <w:rPr>
          <w:sz w:val="20"/>
        </w:rPr>
        <w:t>По утверждению</w:t>
      </w:r>
      <w:r w:rsidR="00B31B3E" w:rsidRPr="00713B0A">
        <w:rPr>
          <w:sz w:val="20"/>
        </w:rPr>
        <w:t xml:space="preserve"> Шварц</w:t>
      </w:r>
      <w:r w:rsidRPr="00713B0A">
        <w:rPr>
          <w:sz w:val="20"/>
        </w:rPr>
        <w:t>а</w:t>
      </w:r>
      <w:r w:rsidR="00B31B3E" w:rsidRPr="00713B0A">
        <w:rPr>
          <w:sz w:val="20"/>
        </w:rPr>
        <w:t>, реципиенты, предпочитающие ценности одного полюса его круговой системы (в данном случае – полюса «консерватизм»), отвергают ценности противоположного полюса</w:t>
      </w:r>
      <w:r w:rsidR="00B5676B" w:rsidRPr="00713B0A">
        <w:rPr>
          <w:sz w:val="20"/>
        </w:rPr>
        <w:t xml:space="preserve"> (</w:t>
      </w:r>
      <w:r w:rsidR="00B31B3E" w:rsidRPr="00713B0A">
        <w:rPr>
          <w:sz w:val="20"/>
        </w:rPr>
        <w:t>«открытость изменениям»</w:t>
      </w:r>
      <w:r w:rsidR="00B5676B" w:rsidRPr="00713B0A">
        <w:rPr>
          <w:sz w:val="20"/>
        </w:rPr>
        <w:t>)</w:t>
      </w:r>
      <w:r w:rsidR="00B31B3E" w:rsidRPr="00713B0A">
        <w:rPr>
          <w:sz w:val="20"/>
        </w:rPr>
        <w:t>. Похожей позиции придерживался Фромм, утвержда</w:t>
      </w:r>
      <w:r w:rsidR="0050103D" w:rsidRPr="00713B0A">
        <w:rPr>
          <w:sz w:val="20"/>
        </w:rPr>
        <w:t>я</w:t>
      </w:r>
      <w:r w:rsidR="00B31B3E" w:rsidRPr="00713B0A">
        <w:rPr>
          <w:sz w:val="20"/>
        </w:rPr>
        <w:t>, что люди в поисках безопасности</w:t>
      </w:r>
      <w:r w:rsidR="005C65A3" w:rsidRPr="00713B0A">
        <w:rPr>
          <w:sz w:val="20"/>
        </w:rPr>
        <w:t xml:space="preserve"> порой</w:t>
      </w:r>
      <w:r w:rsidR="00B31B3E" w:rsidRPr="00713B0A">
        <w:rPr>
          <w:sz w:val="20"/>
        </w:rPr>
        <w:t xml:space="preserve"> добровольно жертвуют своей свободой. </w:t>
      </w:r>
      <w:r w:rsidR="00D11199" w:rsidRPr="00713B0A">
        <w:rPr>
          <w:sz w:val="20"/>
        </w:rPr>
        <w:t>В</w:t>
      </w:r>
      <w:r w:rsidR="00B31B3E" w:rsidRPr="00713B0A">
        <w:rPr>
          <w:sz w:val="20"/>
        </w:rPr>
        <w:t xml:space="preserve"> работе «Бегство от свободы» </w:t>
      </w:r>
      <w:r w:rsidR="00D11199" w:rsidRPr="00713B0A">
        <w:rPr>
          <w:sz w:val="20"/>
        </w:rPr>
        <w:t>он</w:t>
      </w:r>
      <w:r w:rsidR="00B31B3E" w:rsidRPr="00713B0A">
        <w:rPr>
          <w:sz w:val="20"/>
        </w:rPr>
        <w:t xml:space="preserve"> выделил своеобразные тактики такого «бегства»: 1) авторитаризм – тенденция отказаться от независимости своей личности, слить своё «Я» с кем-нибудь или чем-нибудь внешним для обретения силы, недостающей самому индивиду; 2) разрушительность, как попытка преодолеть чувство неполноценности, уничтожая или покоряя других, как средство избавления от невыносимого чувства бессилия, реакция на тревогу, вызываемую любой угрозой жизненным интересам; 3) автоматизирующий конформизм – стремление перестать быть собой, следуя которому человек полностью усваивает тип личности, </w:t>
      </w:r>
      <w:r w:rsidR="00B31B3E" w:rsidRPr="00713B0A">
        <w:rPr>
          <w:sz w:val="20"/>
        </w:rPr>
        <w:lastRenderedPageBreak/>
        <w:t>предлагаемый ему общепринятым шаблоном. При этом исчезает различие между собственным «Я» и окружающим миром, а вместе с тем – и осознанный страх перед одиночеством и бессилием [</w:t>
      </w:r>
      <w:r w:rsidR="007C172C">
        <w:fldChar w:fldCharType="begin"/>
      </w:r>
      <w:r w:rsidR="007C172C">
        <w:instrText xml:space="preserve"> REF _Ref257709928 \r \h  \* MERGEFORMAT </w:instrText>
      </w:r>
      <w:r w:rsidR="007C172C">
        <w:fldChar w:fldCharType="separate"/>
      </w:r>
      <w:r w:rsidR="00B734E1" w:rsidRPr="00B734E1">
        <w:rPr>
          <w:sz w:val="20"/>
        </w:rPr>
        <w:t>16</w:t>
      </w:r>
      <w:r w:rsidR="007C172C">
        <w:fldChar w:fldCharType="end"/>
      </w:r>
      <w:r w:rsidR="00B31B3E" w:rsidRPr="00713B0A">
        <w:rPr>
          <w:sz w:val="20"/>
        </w:rPr>
        <w:t>]. Отметим, что ценностные ориентиры, разработанные Шварцем</w:t>
      </w:r>
      <w:r w:rsidR="00B31B3E" w:rsidRPr="00713B0A">
        <w:rPr>
          <w:color w:val="FF0000"/>
          <w:sz w:val="20"/>
        </w:rPr>
        <w:t>,</w:t>
      </w:r>
      <w:r w:rsidR="00B31B3E" w:rsidRPr="00713B0A">
        <w:rPr>
          <w:sz w:val="20"/>
        </w:rPr>
        <w:t xml:space="preserve"> и его формулировки не вызывают ассоциаций с </w:t>
      </w:r>
      <w:proofErr w:type="spellStart"/>
      <w:r w:rsidR="00B31B3E" w:rsidRPr="00713B0A">
        <w:rPr>
          <w:sz w:val="20"/>
        </w:rPr>
        <w:t>невротичностью</w:t>
      </w:r>
      <w:proofErr w:type="spellEnd"/>
      <w:r w:rsidR="00B31B3E" w:rsidRPr="00713B0A">
        <w:rPr>
          <w:sz w:val="20"/>
        </w:rPr>
        <w:t xml:space="preserve"> и мазохизмом, – думается, можно говорить о разном уровне проявления одних и тех же психо</w:t>
      </w:r>
      <w:r w:rsidR="00CA6B0C" w:rsidRPr="00713B0A">
        <w:rPr>
          <w:sz w:val="20"/>
        </w:rPr>
        <w:t xml:space="preserve">логических свойств. </w:t>
      </w:r>
      <w:r w:rsidR="00B53F0B" w:rsidRPr="00713B0A">
        <w:rPr>
          <w:sz w:val="20"/>
        </w:rPr>
        <w:t>Содержание и схематизм «бегства от свободы»</w:t>
      </w:r>
      <w:r w:rsidR="00B31B3E" w:rsidRPr="00713B0A">
        <w:rPr>
          <w:sz w:val="20"/>
        </w:rPr>
        <w:t xml:space="preserve">, пожалуй, </w:t>
      </w:r>
      <w:r w:rsidR="00D86922" w:rsidRPr="00713B0A">
        <w:rPr>
          <w:sz w:val="20"/>
        </w:rPr>
        <w:t xml:space="preserve">до некоторой степени может послужить обоснованием предлагаемого нами соотнесения </w:t>
      </w:r>
      <w:r w:rsidR="00A0430E" w:rsidRPr="00713B0A">
        <w:rPr>
          <w:sz w:val="20"/>
        </w:rPr>
        <w:t>описанн</w:t>
      </w:r>
      <w:r w:rsidR="00D86922" w:rsidRPr="00713B0A">
        <w:rPr>
          <w:sz w:val="20"/>
        </w:rPr>
        <w:t>ого</w:t>
      </w:r>
      <w:r w:rsidR="0050103D" w:rsidRPr="00713B0A">
        <w:rPr>
          <w:sz w:val="20"/>
        </w:rPr>
        <w:t xml:space="preserve"> </w:t>
      </w:r>
      <w:proofErr w:type="spellStart"/>
      <w:r w:rsidR="00B31B3E" w:rsidRPr="00713B0A">
        <w:rPr>
          <w:sz w:val="20"/>
        </w:rPr>
        <w:t>Люшер</w:t>
      </w:r>
      <w:r w:rsidR="00A0430E" w:rsidRPr="00713B0A">
        <w:rPr>
          <w:sz w:val="20"/>
        </w:rPr>
        <w:t>ом</w:t>
      </w:r>
      <w:proofErr w:type="spellEnd"/>
      <w:r w:rsidR="00A0430E" w:rsidRPr="00713B0A">
        <w:rPr>
          <w:sz w:val="20"/>
        </w:rPr>
        <w:t xml:space="preserve"> психологическ</w:t>
      </w:r>
      <w:r w:rsidR="00D86922" w:rsidRPr="00713B0A">
        <w:rPr>
          <w:sz w:val="20"/>
        </w:rPr>
        <w:t>ого</w:t>
      </w:r>
      <w:r w:rsidR="00A0430E" w:rsidRPr="00713B0A">
        <w:rPr>
          <w:sz w:val="20"/>
        </w:rPr>
        <w:t xml:space="preserve"> тип</w:t>
      </w:r>
      <w:r w:rsidR="00D86922" w:rsidRPr="00713B0A">
        <w:rPr>
          <w:sz w:val="20"/>
        </w:rPr>
        <w:t>а</w:t>
      </w:r>
      <w:r w:rsidR="00A0430E" w:rsidRPr="00713B0A">
        <w:rPr>
          <w:sz w:val="20"/>
        </w:rPr>
        <w:t xml:space="preserve"> </w:t>
      </w:r>
      <w:r w:rsidR="00865EB8" w:rsidRPr="00713B0A">
        <w:rPr>
          <w:sz w:val="20"/>
        </w:rPr>
        <w:t xml:space="preserve">конформных, </w:t>
      </w:r>
      <w:r w:rsidR="00A0430E" w:rsidRPr="00713B0A">
        <w:rPr>
          <w:sz w:val="20"/>
        </w:rPr>
        <w:t>надломленных невзгодами людей</w:t>
      </w:r>
      <w:r w:rsidR="00B31B3E" w:rsidRPr="00713B0A">
        <w:rPr>
          <w:sz w:val="20"/>
        </w:rPr>
        <w:t xml:space="preserve"> </w:t>
      </w:r>
      <w:r w:rsidR="003D5D13" w:rsidRPr="00713B0A">
        <w:rPr>
          <w:sz w:val="20"/>
        </w:rPr>
        <w:t xml:space="preserve">(коричневый «безжизненный» цвет) </w:t>
      </w:r>
      <w:r w:rsidR="00B31B3E" w:rsidRPr="00713B0A">
        <w:rPr>
          <w:sz w:val="20"/>
        </w:rPr>
        <w:t>и ценност</w:t>
      </w:r>
      <w:r w:rsidR="004235E9" w:rsidRPr="00713B0A">
        <w:rPr>
          <w:sz w:val="20"/>
        </w:rPr>
        <w:t>ных ориентаций</w:t>
      </w:r>
      <w:r w:rsidR="00B31B3E" w:rsidRPr="00713B0A">
        <w:rPr>
          <w:sz w:val="20"/>
        </w:rPr>
        <w:t xml:space="preserve"> приверженцев </w:t>
      </w:r>
      <w:r w:rsidR="00B31B3E" w:rsidRPr="00713B0A">
        <w:rPr>
          <w:i/>
          <w:sz w:val="20"/>
        </w:rPr>
        <w:t>безопасности и</w:t>
      </w:r>
      <w:r w:rsidR="00B31B3E" w:rsidRPr="00713B0A">
        <w:rPr>
          <w:sz w:val="20"/>
        </w:rPr>
        <w:t xml:space="preserve"> </w:t>
      </w:r>
      <w:r w:rsidR="00B31B3E" w:rsidRPr="00713B0A">
        <w:rPr>
          <w:i/>
          <w:sz w:val="20"/>
        </w:rPr>
        <w:t>конформизма</w:t>
      </w:r>
      <w:r w:rsidR="003D5D13" w:rsidRPr="00713B0A">
        <w:rPr>
          <w:sz w:val="20"/>
        </w:rPr>
        <w:t>, по Шварцу</w:t>
      </w:r>
      <w:r w:rsidR="00B31B3E" w:rsidRPr="00713B0A">
        <w:rPr>
          <w:i/>
          <w:sz w:val="20"/>
        </w:rPr>
        <w:t>.</w:t>
      </w:r>
    </w:p>
    <w:p w:rsidR="00B31B3E" w:rsidRPr="00713B0A" w:rsidRDefault="00623CB4" w:rsidP="00515830">
      <w:pPr>
        <w:pStyle w:val="ac"/>
        <w:rPr>
          <w:color w:val="000000"/>
          <w:sz w:val="20"/>
        </w:rPr>
      </w:pPr>
      <w:r w:rsidRPr="00713B0A">
        <w:rPr>
          <w:sz w:val="20"/>
        </w:rPr>
        <w:t xml:space="preserve">Такого рода соотнесение, полагаем, не противоречит </w:t>
      </w:r>
      <w:r w:rsidR="00A176CD" w:rsidRPr="00713B0A">
        <w:rPr>
          <w:sz w:val="20"/>
        </w:rPr>
        <w:t>духу</w:t>
      </w:r>
      <w:r w:rsidR="002602C1" w:rsidRPr="00713B0A">
        <w:rPr>
          <w:sz w:val="20"/>
        </w:rPr>
        <w:t xml:space="preserve"> и</w:t>
      </w:r>
      <w:r w:rsidR="00DB608B" w:rsidRPr="00713B0A">
        <w:rPr>
          <w:sz w:val="20"/>
        </w:rPr>
        <w:t xml:space="preserve"> принципам</w:t>
      </w:r>
      <w:r w:rsidR="00A176CD" w:rsidRPr="00713B0A">
        <w:rPr>
          <w:sz w:val="20"/>
        </w:rPr>
        <w:t xml:space="preserve"> гуманистическо</w:t>
      </w:r>
      <w:r w:rsidR="00DB608B" w:rsidRPr="00713B0A">
        <w:rPr>
          <w:sz w:val="20"/>
        </w:rPr>
        <w:t>й</w:t>
      </w:r>
      <w:r w:rsidR="00A176CD" w:rsidRPr="00713B0A">
        <w:rPr>
          <w:sz w:val="20"/>
        </w:rPr>
        <w:t xml:space="preserve"> психологии. Так, </w:t>
      </w:r>
      <w:r w:rsidR="003C5A7C" w:rsidRPr="00713B0A">
        <w:rPr>
          <w:sz w:val="20"/>
        </w:rPr>
        <w:t xml:space="preserve">в </w:t>
      </w:r>
      <w:r w:rsidR="00B31B3E" w:rsidRPr="00713B0A">
        <w:rPr>
          <w:sz w:val="20"/>
        </w:rPr>
        <w:t>«пирамид</w:t>
      </w:r>
      <w:r w:rsidR="00B140AB" w:rsidRPr="00713B0A">
        <w:rPr>
          <w:sz w:val="20"/>
        </w:rPr>
        <w:t>е</w:t>
      </w:r>
      <w:r w:rsidR="00B31B3E" w:rsidRPr="00713B0A">
        <w:rPr>
          <w:sz w:val="20"/>
        </w:rPr>
        <w:t xml:space="preserve"> потребностей</w:t>
      </w:r>
      <w:r w:rsidR="00B140AB" w:rsidRPr="00713B0A">
        <w:rPr>
          <w:sz w:val="20"/>
        </w:rPr>
        <w:t>»</w:t>
      </w:r>
      <w:r w:rsidR="00B31B3E" w:rsidRPr="00713B0A">
        <w:rPr>
          <w:sz w:val="20"/>
        </w:rPr>
        <w:t xml:space="preserve"> </w:t>
      </w:r>
      <w:r w:rsidR="0050103D" w:rsidRPr="00713B0A">
        <w:rPr>
          <w:sz w:val="20"/>
          <w:lang w:val="uk-UA"/>
        </w:rPr>
        <w:t>Маслоу</w:t>
      </w:r>
      <w:r w:rsidR="0050103D" w:rsidRPr="00713B0A">
        <w:rPr>
          <w:sz w:val="20"/>
        </w:rPr>
        <w:t xml:space="preserve"> </w:t>
      </w:r>
      <w:r w:rsidR="00B31B3E" w:rsidRPr="00713B0A">
        <w:rPr>
          <w:sz w:val="20"/>
        </w:rPr>
        <w:t xml:space="preserve">поместил потребности в безопасности, надёжности и защите в основание </w:t>
      </w:r>
      <w:r w:rsidR="00B31B3E" w:rsidRPr="00713B0A">
        <w:rPr>
          <w:color w:val="000000"/>
          <w:sz w:val="20"/>
        </w:rPr>
        <w:t>пирамиды, подчёркивая их близость к физиологическим потребностям, то есть к нуждам запросов тела (ср. аналогичную формулировку у Люшера, привед</w:t>
      </w:r>
      <w:r w:rsidR="00DB608B" w:rsidRPr="00713B0A">
        <w:rPr>
          <w:color w:val="000000"/>
          <w:sz w:val="20"/>
        </w:rPr>
        <w:t>ё</w:t>
      </w:r>
      <w:r w:rsidR="00B31B3E" w:rsidRPr="00713B0A">
        <w:rPr>
          <w:color w:val="000000"/>
          <w:sz w:val="20"/>
        </w:rPr>
        <w:t xml:space="preserve">нную выше). </w:t>
      </w:r>
      <w:r w:rsidR="00DB608B" w:rsidRPr="00713B0A">
        <w:rPr>
          <w:color w:val="000000"/>
          <w:sz w:val="20"/>
        </w:rPr>
        <w:t>П</w:t>
      </w:r>
      <w:r w:rsidR="00B31B3E" w:rsidRPr="00713B0A">
        <w:rPr>
          <w:color w:val="000000"/>
          <w:sz w:val="20"/>
        </w:rPr>
        <w:t>отребности в безопасности граничат</w:t>
      </w:r>
      <w:r w:rsidR="0051087C" w:rsidRPr="00713B0A">
        <w:rPr>
          <w:color w:val="000000"/>
          <w:sz w:val="20"/>
        </w:rPr>
        <w:t xml:space="preserve"> в «пирамиде»</w:t>
      </w:r>
      <w:r w:rsidR="00B140AB" w:rsidRPr="00713B0A">
        <w:rPr>
          <w:color w:val="000000"/>
          <w:sz w:val="20"/>
        </w:rPr>
        <w:t xml:space="preserve"> </w:t>
      </w:r>
      <w:r w:rsidR="007D7C27" w:rsidRPr="00713B0A">
        <w:rPr>
          <w:color w:val="000000"/>
          <w:sz w:val="20"/>
        </w:rPr>
        <w:t xml:space="preserve">Маслоу – </w:t>
      </w:r>
      <w:r w:rsidR="00B140AB" w:rsidRPr="00713B0A">
        <w:rPr>
          <w:color w:val="000000"/>
          <w:sz w:val="20"/>
        </w:rPr>
        <w:t>как и у Шварца, и у Люшера</w:t>
      </w:r>
      <w:r w:rsidR="007D7C27" w:rsidRPr="00713B0A">
        <w:rPr>
          <w:color w:val="000000"/>
          <w:sz w:val="20"/>
        </w:rPr>
        <w:t xml:space="preserve"> –</w:t>
      </w:r>
      <w:r w:rsidR="00B31B3E" w:rsidRPr="00713B0A">
        <w:rPr>
          <w:color w:val="000000"/>
          <w:sz w:val="20"/>
        </w:rPr>
        <w:t xml:space="preserve"> с потребностями в сопричастности</w:t>
      </w:r>
      <w:r w:rsidR="003C5A7C" w:rsidRPr="00713B0A">
        <w:rPr>
          <w:color w:val="000000"/>
          <w:sz w:val="20"/>
        </w:rPr>
        <w:t>:</w:t>
      </w:r>
      <w:r w:rsidR="00B31B3E" w:rsidRPr="00713B0A">
        <w:rPr>
          <w:color w:val="000000"/>
          <w:sz w:val="20"/>
        </w:rPr>
        <w:t xml:space="preserve"> принадлежности к семье, общине, кругу друзей, любимых.</w:t>
      </w:r>
    </w:p>
    <w:p w:rsidR="00B31B3E" w:rsidRPr="00713B0A" w:rsidRDefault="00B31B3E" w:rsidP="00AB7CD2">
      <w:pPr>
        <w:pStyle w:val="ac"/>
        <w:rPr>
          <w:sz w:val="20"/>
        </w:rPr>
      </w:pPr>
      <w:r w:rsidRPr="00713B0A">
        <w:rPr>
          <w:sz w:val="20"/>
        </w:rPr>
        <w:t>Говоря о конформизме, можно сослаться</w:t>
      </w:r>
      <w:r w:rsidR="00865EB8" w:rsidRPr="00713B0A">
        <w:rPr>
          <w:sz w:val="20"/>
        </w:rPr>
        <w:t xml:space="preserve"> также и</w:t>
      </w:r>
      <w:r w:rsidRPr="00713B0A">
        <w:rPr>
          <w:sz w:val="20"/>
        </w:rPr>
        <w:t xml:space="preserve"> на </w:t>
      </w:r>
      <w:r w:rsidR="00646F5E" w:rsidRPr="00713B0A">
        <w:rPr>
          <w:sz w:val="20"/>
        </w:rPr>
        <w:t>подход</w:t>
      </w:r>
      <w:r w:rsidRPr="00713B0A">
        <w:rPr>
          <w:sz w:val="20"/>
        </w:rPr>
        <w:t xml:space="preserve"> Г. Олпорта, который выделял семь аспектов самости, называя их </w:t>
      </w:r>
      <w:proofErr w:type="spellStart"/>
      <w:r w:rsidRPr="00713B0A">
        <w:rPr>
          <w:sz w:val="20"/>
        </w:rPr>
        <w:t>проприатическими</w:t>
      </w:r>
      <w:proofErr w:type="spellEnd"/>
      <w:r w:rsidRPr="00713B0A">
        <w:rPr>
          <w:sz w:val="20"/>
        </w:rPr>
        <w:t xml:space="preserve"> функциями. </w:t>
      </w:r>
      <w:proofErr w:type="spellStart"/>
      <w:r w:rsidRPr="00713B0A">
        <w:rPr>
          <w:sz w:val="20"/>
        </w:rPr>
        <w:t>Проприум</w:t>
      </w:r>
      <w:proofErr w:type="spellEnd"/>
      <w:r w:rsidRPr="00713B0A">
        <w:rPr>
          <w:sz w:val="20"/>
        </w:rPr>
        <w:t xml:space="preserve">  у него – некая организующая и объединяющая сила, назначение которой – формирование уникальности человеческой жизни. </w:t>
      </w:r>
      <w:r w:rsidR="007D7C27" w:rsidRPr="00713B0A">
        <w:rPr>
          <w:sz w:val="20"/>
        </w:rPr>
        <w:t>Ш</w:t>
      </w:r>
      <w:r w:rsidRPr="00713B0A">
        <w:rPr>
          <w:sz w:val="20"/>
        </w:rPr>
        <w:t>естой аспект</w:t>
      </w:r>
      <w:r w:rsidR="007D7C27" w:rsidRPr="00713B0A">
        <w:rPr>
          <w:sz w:val="20"/>
        </w:rPr>
        <w:t xml:space="preserve"> самости</w:t>
      </w:r>
      <w:r w:rsidRPr="00713B0A">
        <w:rPr>
          <w:sz w:val="20"/>
        </w:rPr>
        <w:t xml:space="preserve"> – это рациональное управление самим собой, являющееся стадие</w:t>
      </w:r>
      <w:r w:rsidR="005C65A3" w:rsidRPr="00713B0A">
        <w:rPr>
          <w:sz w:val="20"/>
        </w:rPr>
        <w:t>й</w:t>
      </w:r>
      <w:r w:rsidRPr="00713B0A">
        <w:rPr>
          <w:sz w:val="20"/>
        </w:rPr>
        <w:t xml:space="preserve"> выраженного конформизма, морального и социального послушания, когда ребёнок учится рационально решать жизненные проблемы, догматично полагая, что семья, ровесники и религия всегда правы. Этот аспект предвосхищает последний, седьмой, где личность ставит перспективные жизненные цели, человек ощущает, что жизнь имеет смысл </w:t>
      </w:r>
      <w:r w:rsidR="00042652" w:rsidRPr="00713B0A">
        <w:rPr>
          <w:sz w:val="20"/>
        </w:rPr>
        <w:t>(по</w:t>
      </w:r>
      <w:r w:rsidRPr="00713B0A">
        <w:rPr>
          <w:sz w:val="20"/>
        </w:rPr>
        <w:t xml:space="preserve"> </w:t>
      </w:r>
      <w:r w:rsidR="00042652" w:rsidRPr="00713B0A">
        <w:rPr>
          <w:sz w:val="20"/>
        </w:rPr>
        <w:t>[</w:t>
      </w:r>
      <w:r w:rsidR="007C172C">
        <w:fldChar w:fldCharType="begin"/>
      </w:r>
      <w:r w:rsidR="007C172C">
        <w:instrText xml:space="preserve"> REF _Ref257711205 \r \h  \* MERGEFORMAT </w:instrText>
      </w:r>
      <w:r w:rsidR="007C172C">
        <w:fldChar w:fldCharType="separate"/>
      </w:r>
      <w:r w:rsidR="00B734E1" w:rsidRPr="00B734E1">
        <w:rPr>
          <w:sz w:val="20"/>
        </w:rPr>
        <w:t>10</w:t>
      </w:r>
      <w:r w:rsidR="007C172C">
        <w:fldChar w:fldCharType="end"/>
      </w:r>
      <w:r w:rsidR="00042652" w:rsidRPr="00713B0A">
        <w:rPr>
          <w:sz w:val="20"/>
        </w:rPr>
        <w:t>]</w:t>
      </w:r>
      <w:r w:rsidRPr="00713B0A">
        <w:rPr>
          <w:sz w:val="20"/>
        </w:rPr>
        <w:t>. Как видим</w:t>
      </w:r>
      <w:r w:rsidR="005F1209" w:rsidRPr="00713B0A">
        <w:rPr>
          <w:sz w:val="20"/>
        </w:rPr>
        <w:t>,</w:t>
      </w:r>
      <w:r w:rsidRPr="00713B0A">
        <w:rPr>
          <w:sz w:val="20"/>
        </w:rPr>
        <w:t xml:space="preserve"> </w:t>
      </w:r>
      <w:r w:rsidR="00293D97" w:rsidRPr="00713B0A">
        <w:rPr>
          <w:sz w:val="20"/>
        </w:rPr>
        <w:t xml:space="preserve">в </w:t>
      </w:r>
      <w:r w:rsidRPr="00713B0A">
        <w:rPr>
          <w:sz w:val="20"/>
        </w:rPr>
        <w:t>конформизм</w:t>
      </w:r>
      <w:r w:rsidR="00293D97" w:rsidRPr="00713B0A">
        <w:rPr>
          <w:sz w:val="20"/>
        </w:rPr>
        <w:t>е можно усмотреть не только негативные, но и позитивные стороны</w:t>
      </w:r>
      <w:r w:rsidR="008009E5" w:rsidRPr="00713B0A">
        <w:rPr>
          <w:sz w:val="20"/>
        </w:rPr>
        <w:t xml:space="preserve"> –</w:t>
      </w:r>
      <w:r w:rsidRPr="00713B0A">
        <w:rPr>
          <w:sz w:val="20"/>
        </w:rPr>
        <w:t xml:space="preserve"> </w:t>
      </w:r>
      <w:r w:rsidR="00A9528A" w:rsidRPr="00713B0A">
        <w:rPr>
          <w:sz w:val="20"/>
        </w:rPr>
        <w:t>полагаем</w:t>
      </w:r>
      <w:r w:rsidRPr="00713B0A">
        <w:rPr>
          <w:sz w:val="20"/>
        </w:rPr>
        <w:t>, в том же русле рассуждали Люшер и Шварц.</w:t>
      </w:r>
    </w:p>
    <w:p w:rsidR="007B0358" w:rsidRPr="00713B0A" w:rsidRDefault="001C66FC" w:rsidP="00D677E4">
      <w:pPr>
        <w:pStyle w:val="ac"/>
        <w:rPr>
          <w:sz w:val="20"/>
        </w:rPr>
      </w:pPr>
      <w:r w:rsidRPr="00713B0A">
        <w:rPr>
          <w:sz w:val="20"/>
        </w:rPr>
        <w:t xml:space="preserve">Обратимся теперь к характеристикам ценностного типа </w:t>
      </w:r>
      <w:r w:rsidRPr="00713B0A">
        <w:rPr>
          <w:i/>
          <w:sz w:val="20"/>
        </w:rPr>
        <w:t>традиции</w:t>
      </w:r>
      <w:r w:rsidRPr="00713B0A">
        <w:rPr>
          <w:sz w:val="20"/>
        </w:rPr>
        <w:t xml:space="preserve"> и их </w:t>
      </w:r>
      <w:r w:rsidR="00BC0D90" w:rsidRPr="00713B0A">
        <w:rPr>
          <w:sz w:val="20"/>
        </w:rPr>
        <w:t>со</w:t>
      </w:r>
      <w:r w:rsidRPr="00713B0A">
        <w:rPr>
          <w:sz w:val="20"/>
        </w:rPr>
        <w:t xml:space="preserve">отношению </w:t>
      </w:r>
      <w:r w:rsidR="00BC0D90" w:rsidRPr="00713B0A">
        <w:rPr>
          <w:sz w:val="20"/>
        </w:rPr>
        <w:t>с</w:t>
      </w:r>
      <w:r w:rsidRPr="00713B0A">
        <w:rPr>
          <w:sz w:val="20"/>
        </w:rPr>
        <w:t xml:space="preserve"> функциям коричневого цвета. Если положение коричневой карточки в ряду показывает состояние сенсорного механизма </w:t>
      </w:r>
      <w:r w:rsidR="00BC0D90" w:rsidRPr="00713B0A">
        <w:rPr>
          <w:sz w:val="20"/>
        </w:rPr>
        <w:t xml:space="preserve">(см. </w:t>
      </w:r>
      <w:r w:rsidRPr="00713B0A">
        <w:rPr>
          <w:sz w:val="20"/>
        </w:rPr>
        <w:t>[</w:t>
      </w:r>
      <w:r w:rsidR="007C172C">
        <w:fldChar w:fldCharType="begin"/>
      </w:r>
      <w:r w:rsidR="007C172C">
        <w:instrText xml:space="preserve"> REF _Ref272261071 \r \h  \* MERGEFORMAT </w:instrText>
      </w:r>
      <w:r w:rsidR="007C172C">
        <w:fldChar w:fldCharType="separate"/>
      </w:r>
      <w:r w:rsidR="00B734E1" w:rsidRPr="00B734E1">
        <w:rPr>
          <w:sz w:val="20"/>
        </w:rPr>
        <w:t>11</w:t>
      </w:r>
      <w:r w:rsidR="007C172C">
        <w:fldChar w:fldCharType="end"/>
      </w:r>
      <w:r w:rsidRPr="00713B0A">
        <w:rPr>
          <w:sz w:val="20"/>
        </w:rPr>
        <w:t>]</w:t>
      </w:r>
      <w:r w:rsidR="00BC0D90" w:rsidRPr="00713B0A">
        <w:rPr>
          <w:sz w:val="20"/>
        </w:rPr>
        <w:t>)</w:t>
      </w:r>
      <w:r w:rsidRPr="00713B0A">
        <w:rPr>
          <w:sz w:val="20"/>
        </w:rPr>
        <w:t xml:space="preserve">, то логично предположить теснейшую взаимосвязь </w:t>
      </w:r>
      <w:r w:rsidR="002C29AC" w:rsidRPr="00713B0A">
        <w:rPr>
          <w:sz w:val="20"/>
        </w:rPr>
        <w:t>«</w:t>
      </w:r>
      <w:r w:rsidRPr="00713B0A">
        <w:rPr>
          <w:sz w:val="20"/>
        </w:rPr>
        <w:t>коричневых</w:t>
      </w:r>
      <w:r w:rsidR="002C29AC" w:rsidRPr="00713B0A">
        <w:rPr>
          <w:sz w:val="20"/>
        </w:rPr>
        <w:t>»</w:t>
      </w:r>
      <w:r w:rsidRPr="00713B0A">
        <w:rPr>
          <w:sz w:val="20"/>
        </w:rPr>
        <w:t xml:space="preserve"> функций с </w:t>
      </w:r>
      <w:r w:rsidR="00027358" w:rsidRPr="00713B0A">
        <w:rPr>
          <w:sz w:val="20"/>
        </w:rPr>
        <w:t xml:space="preserve">активностью </w:t>
      </w:r>
      <w:r w:rsidR="002C29AC" w:rsidRPr="00713B0A">
        <w:rPr>
          <w:sz w:val="20"/>
        </w:rPr>
        <w:t>глубинны</w:t>
      </w:r>
      <w:r w:rsidR="00027358" w:rsidRPr="00713B0A">
        <w:rPr>
          <w:sz w:val="20"/>
        </w:rPr>
        <w:t>х</w:t>
      </w:r>
      <w:r w:rsidRPr="00713B0A">
        <w:rPr>
          <w:sz w:val="20"/>
        </w:rPr>
        <w:t xml:space="preserve"> пласт</w:t>
      </w:r>
      <w:r w:rsidR="00027358" w:rsidRPr="00713B0A">
        <w:rPr>
          <w:sz w:val="20"/>
        </w:rPr>
        <w:t>ов</w:t>
      </w:r>
      <w:r w:rsidRPr="00713B0A">
        <w:rPr>
          <w:sz w:val="20"/>
        </w:rPr>
        <w:t xml:space="preserve"> психики. </w:t>
      </w:r>
      <w:r w:rsidR="002C29AC" w:rsidRPr="00713B0A">
        <w:rPr>
          <w:sz w:val="20"/>
        </w:rPr>
        <w:t>П</w:t>
      </w:r>
      <w:r w:rsidRPr="00713B0A">
        <w:rPr>
          <w:sz w:val="20"/>
        </w:rPr>
        <w:t xml:space="preserve">о утверждению К. Юнга, в различных продуктах символической активности (ритуалах, мифах, религии, в которых и проявлена традиция) гармонизуются отношения сознания и бессознательного: </w:t>
      </w:r>
      <w:r w:rsidRPr="00713B0A">
        <w:rPr>
          <w:sz w:val="20"/>
        </w:rPr>
        <w:lastRenderedPageBreak/>
        <w:t>культура воздвигла стену символа против жуткой жизненности, таящейся в глубинах души [</w:t>
      </w:r>
      <w:r w:rsidR="007C172C">
        <w:fldChar w:fldCharType="begin"/>
      </w:r>
      <w:r w:rsidR="007C172C">
        <w:instrText xml:space="preserve"> REF _Ref258184144 \r \h  \* MERGEFORMAT </w:instrText>
      </w:r>
      <w:r w:rsidR="007C172C">
        <w:fldChar w:fldCharType="separate"/>
      </w:r>
      <w:r w:rsidR="00B734E1" w:rsidRPr="00B734E1">
        <w:rPr>
          <w:sz w:val="20"/>
        </w:rPr>
        <w:t>18</w:t>
      </w:r>
      <w:r w:rsidR="007C172C">
        <w:fldChar w:fldCharType="end"/>
      </w:r>
      <w:r w:rsidRPr="00713B0A">
        <w:rPr>
          <w:sz w:val="20"/>
        </w:rPr>
        <w:t xml:space="preserve">]. </w:t>
      </w:r>
      <w:r w:rsidR="00CD0932" w:rsidRPr="00713B0A">
        <w:rPr>
          <w:sz w:val="20"/>
        </w:rPr>
        <w:t>Отметим, что п</w:t>
      </w:r>
      <w:r w:rsidR="007C461D" w:rsidRPr="00713B0A">
        <w:rPr>
          <w:sz w:val="20"/>
        </w:rPr>
        <w:t xml:space="preserve">ри такой трактовке </w:t>
      </w:r>
      <w:r w:rsidR="007B0358" w:rsidRPr="00713B0A">
        <w:rPr>
          <w:sz w:val="20"/>
        </w:rPr>
        <w:t>психологических особенностей приверженцев традиционных ценностей, безопасности, конформизма</w:t>
      </w:r>
      <w:r w:rsidR="00387B42" w:rsidRPr="00713B0A">
        <w:rPr>
          <w:sz w:val="20"/>
        </w:rPr>
        <w:t>, с одной стороны,</w:t>
      </w:r>
      <w:r w:rsidR="007B0358" w:rsidRPr="00713B0A">
        <w:rPr>
          <w:sz w:val="20"/>
        </w:rPr>
        <w:t xml:space="preserve"> </w:t>
      </w:r>
      <w:r w:rsidR="00387B42" w:rsidRPr="00713B0A">
        <w:rPr>
          <w:sz w:val="20"/>
        </w:rPr>
        <w:t xml:space="preserve">и структуры коричневого цвета, с другой, в </w:t>
      </w:r>
      <w:r w:rsidR="007B0358" w:rsidRPr="00713B0A">
        <w:rPr>
          <w:sz w:val="20"/>
        </w:rPr>
        <w:t>неожиданн</w:t>
      </w:r>
      <w:r w:rsidR="00387B42" w:rsidRPr="00713B0A">
        <w:rPr>
          <w:sz w:val="20"/>
        </w:rPr>
        <w:t>ом ракурсе</w:t>
      </w:r>
      <w:r w:rsidR="007B0358" w:rsidRPr="00713B0A">
        <w:rPr>
          <w:sz w:val="20"/>
        </w:rPr>
        <w:t xml:space="preserve"> выглядит</w:t>
      </w:r>
      <w:r w:rsidR="00387B42" w:rsidRPr="00713B0A">
        <w:rPr>
          <w:sz w:val="20"/>
        </w:rPr>
        <w:t xml:space="preserve"> содержание метафоры «коричневая чума», а также цветовые предпочтения</w:t>
      </w:r>
      <w:r w:rsidR="007B7C4E" w:rsidRPr="00713B0A">
        <w:rPr>
          <w:sz w:val="20"/>
        </w:rPr>
        <w:t xml:space="preserve"> (коричневые рубашки)</w:t>
      </w:r>
      <w:r w:rsidR="00387B42" w:rsidRPr="00713B0A">
        <w:rPr>
          <w:sz w:val="20"/>
        </w:rPr>
        <w:t xml:space="preserve"> </w:t>
      </w:r>
      <w:r w:rsidR="00FC37D0" w:rsidRPr="00713B0A">
        <w:rPr>
          <w:sz w:val="20"/>
        </w:rPr>
        <w:t>идеологов</w:t>
      </w:r>
      <w:r w:rsidR="00CD0932" w:rsidRPr="00713B0A">
        <w:rPr>
          <w:sz w:val="20"/>
        </w:rPr>
        <w:t xml:space="preserve"> </w:t>
      </w:r>
      <w:r w:rsidR="00FC37D0" w:rsidRPr="00713B0A">
        <w:rPr>
          <w:sz w:val="20"/>
        </w:rPr>
        <w:t>г</w:t>
      </w:r>
      <w:r w:rsidR="00CD0932" w:rsidRPr="00713B0A">
        <w:rPr>
          <w:sz w:val="20"/>
        </w:rPr>
        <w:t>ерман</w:t>
      </w:r>
      <w:r w:rsidR="00FC37D0" w:rsidRPr="00713B0A">
        <w:rPr>
          <w:sz w:val="20"/>
        </w:rPr>
        <w:t>ского фашизма</w:t>
      </w:r>
      <w:r w:rsidR="00CD0932" w:rsidRPr="00713B0A">
        <w:rPr>
          <w:sz w:val="20"/>
        </w:rPr>
        <w:t>.</w:t>
      </w:r>
    </w:p>
    <w:p w:rsidR="00B31B3E" w:rsidRPr="00713B0A" w:rsidRDefault="00C81A9D" w:rsidP="00C81A9D">
      <w:pPr>
        <w:pStyle w:val="ac"/>
        <w:rPr>
          <w:sz w:val="20"/>
        </w:rPr>
      </w:pPr>
      <w:r w:rsidRPr="00713B0A">
        <w:rPr>
          <w:sz w:val="20"/>
        </w:rPr>
        <w:t xml:space="preserve">На этом </w:t>
      </w:r>
      <w:r w:rsidR="00B5676B" w:rsidRPr="00713B0A">
        <w:rPr>
          <w:sz w:val="20"/>
        </w:rPr>
        <w:t xml:space="preserve">мы завершаем </w:t>
      </w:r>
      <w:r w:rsidRPr="00713B0A">
        <w:rPr>
          <w:sz w:val="20"/>
        </w:rPr>
        <w:t>с</w:t>
      </w:r>
      <w:r w:rsidR="00D3776B" w:rsidRPr="00713B0A">
        <w:rPr>
          <w:sz w:val="20"/>
        </w:rPr>
        <w:t>равнительный анализ</w:t>
      </w:r>
      <w:r w:rsidR="008D1397" w:rsidRPr="00713B0A">
        <w:rPr>
          <w:sz w:val="20"/>
        </w:rPr>
        <w:t>.</w:t>
      </w:r>
      <w:r w:rsidRPr="00713B0A">
        <w:rPr>
          <w:sz w:val="20"/>
        </w:rPr>
        <w:t xml:space="preserve"> </w:t>
      </w:r>
      <w:r w:rsidR="00814D1A" w:rsidRPr="00713B0A">
        <w:rPr>
          <w:sz w:val="20"/>
        </w:rPr>
        <w:t>Р</w:t>
      </w:r>
      <w:r w:rsidR="00006545" w:rsidRPr="00713B0A">
        <w:rPr>
          <w:sz w:val="20"/>
        </w:rPr>
        <w:t>езультаты</w:t>
      </w:r>
      <w:r w:rsidR="00814D1A" w:rsidRPr="00713B0A">
        <w:rPr>
          <w:sz w:val="20"/>
        </w:rPr>
        <w:t xml:space="preserve"> проведённого</w:t>
      </w:r>
      <w:r w:rsidR="00006545" w:rsidRPr="00713B0A">
        <w:rPr>
          <w:sz w:val="20"/>
        </w:rPr>
        <w:t xml:space="preserve"> сопоставления таковы (в порядк</w:t>
      </w:r>
      <w:r w:rsidR="00A9528A" w:rsidRPr="00713B0A">
        <w:rPr>
          <w:sz w:val="20"/>
        </w:rPr>
        <w:t>е</w:t>
      </w:r>
      <w:r w:rsidR="00006545" w:rsidRPr="00713B0A">
        <w:rPr>
          <w:sz w:val="20"/>
        </w:rPr>
        <w:t xml:space="preserve"> </w:t>
      </w:r>
      <w:r w:rsidR="00814D1A" w:rsidRPr="00713B0A">
        <w:rPr>
          <w:sz w:val="20"/>
        </w:rPr>
        <w:t xml:space="preserve">расположения </w:t>
      </w:r>
      <w:r w:rsidR="00006545" w:rsidRPr="00713B0A">
        <w:rPr>
          <w:sz w:val="20"/>
        </w:rPr>
        <w:t>ценностных типов</w:t>
      </w:r>
      <w:r w:rsidR="00814D1A" w:rsidRPr="00713B0A">
        <w:rPr>
          <w:sz w:val="20"/>
        </w:rPr>
        <w:t>, по Шварцу</w:t>
      </w:r>
      <w:r w:rsidR="00006545" w:rsidRPr="00713B0A">
        <w:rPr>
          <w:sz w:val="20"/>
        </w:rPr>
        <w:t>):</w:t>
      </w:r>
    </w:p>
    <w:p w:rsidR="000410CE" w:rsidRDefault="000410CE" w:rsidP="00B31B3E">
      <w:pPr>
        <w:pStyle w:val="afff8"/>
        <w:spacing w:before="0" w:after="0" w:line="360" w:lineRule="auto"/>
        <w:rPr>
          <w:rFonts w:ascii="Times New Roman" w:hAnsi="Times New Roman"/>
          <w:snapToGrid w:val="0"/>
          <w:sz w:val="20"/>
          <w:szCs w:val="24"/>
          <w:lang w:val="ru-RU"/>
        </w:rPr>
      </w:pPr>
    </w:p>
    <w:p w:rsidR="00B31B3E" w:rsidRPr="00713B0A" w:rsidRDefault="00B31B3E" w:rsidP="00B31B3E">
      <w:pPr>
        <w:pStyle w:val="afff8"/>
        <w:spacing w:before="0" w:after="0" w:line="360" w:lineRule="auto"/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Полюс «</w:t>
      </w:r>
      <w:proofErr w:type="spellStart"/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самовозвышение</w:t>
      </w:r>
      <w:proofErr w:type="spellEnd"/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»</w:t>
      </w:r>
    </w:p>
    <w:p w:rsidR="00B31B3E" w:rsidRPr="00713B0A" w:rsidRDefault="00B31B3E" w:rsidP="00B31B3E">
      <w:pPr>
        <w:rPr>
          <w:rFonts w:ascii="Times New Roman" w:hAnsi="Times New Roman"/>
          <w:b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Красный </w:t>
      </w:r>
      <w:r w:rsidR="00970D14"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 </w:t>
      </w: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/ власть, достижение</w:t>
      </w:r>
    </w:p>
    <w:p w:rsidR="00B31B3E" w:rsidRPr="00713B0A" w:rsidRDefault="00B31B3E" w:rsidP="00B31B3E">
      <w:pPr>
        <w:pStyle w:val="afff8"/>
        <w:spacing w:before="0" w:after="0" w:line="360" w:lineRule="auto"/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Полюс «открытость изменениям»</w:t>
      </w:r>
    </w:p>
    <w:p w:rsidR="00B31B3E" w:rsidRPr="00713B0A" w:rsidRDefault="00B31B3E" w:rsidP="00B31B3E">
      <w:pPr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Жёлтый </w:t>
      </w:r>
      <w:r w:rsidR="00970D14"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 </w:t>
      </w: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/ гедонизм, стимуляция</w:t>
      </w:r>
    </w:p>
    <w:p w:rsidR="00B31B3E" w:rsidRPr="00713B0A" w:rsidRDefault="00B31B3E" w:rsidP="00B31B3E">
      <w:pPr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Зелёный </w:t>
      </w:r>
      <w:r w:rsidR="00970D14"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 </w:t>
      </w: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/</w:t>
      </w:r>
      <w:r w:rsidRPr="00713B0A">
        <w:rPr>
          <w:rFonts w:ascii="Times New Roman" w:hAnsi="Times New Roman"/>
          <w:i/>
          <w:snapToGrid w:val="0"/>
          <w:sz w:val="20"/>
          <w:szCs w:val="24"/>
          <w:lang w:val="ru-RU"/>
        </w:rPr>
        <w:t xml:space="preserve"> </w:t>
      </w: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самостоятельность</w:t>
      </w:r>
    </w:p>
    <w:p w:rsidR="00B31B3E" w:rsidRPr="00713B0A" w:rsidRDefault="00B31B3E" w:rsidP="00B31B3E">
      <w:pPr>
        <w:pStyle w:val="afff8"/>
        <w:spacing w:before="0" w:after="0" w:line="360" w:lineRule="auto"/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Полюс «самотрансцендентность»</w:t>
      </w:r>
    </w:p>
    <w:p w:rsidR="00B31B3E" w:rsidRPr="00713B0A" w:rsidRDefault="00B31B3E" w:rsidP="00B31B3E">
      <w:pPr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Синий </w:t>
      </w:r>
      <w:r w:rsidR="00970D14"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 </w:t>
      </w: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/ универсализм</w:t>
      </w:r>
    </w:p>
    <w:p w:rsidR="00B31B3E" w:rsidRPr="00713B0A" w:rsidRDefault="00B31B3E" w:rsidP="00B31B3E">
      <w:pPr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Фиолетовый </w:t>
      </w:r>
      <w:r w:rsidR="00970D14"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 </w:t>
      </w: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/ доброта</w:t>
      </w:r>
    </w:p>
    <w:p w:rsidR="00B31B3E" w:rsidRPr="00713B0A" w:rsidRDefault="00B31B3E" w:rsidP="00B31B3E">
      <w:pPr>
        <w:pStyle w:val="afff8"/>
        <w:spacing w:before="0" w:after="0" w:line="360" w:lineRule="auto"/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Полюс «консерватизм»</w:t>
      </w:r>
    </w:p>
    <w:p w:rsidR="00B31B3E" w:rsidRPr="00713B0A" w:rsidRDefault="00B31B3E" w:rsidP="00B31B3E">
      <w:pPr>
        <w:rPr>
          <w:rFonts w:ascii="Times New Roman" w:hAnsi="Times New Roman"/>
          <w:snapToGrid w:val="0"/>
          <w:sz w:val="20"/>
          <w:szCs w:val="24"/>
          <w:lang w:val="ru-RU"/>
        </w:rPr>
      </w:pPr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 xml:space="preserve">Коричневый / </w:t>
      </w:r>
      <w:proofErr w:type="spellStart"/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конформность</w:t>
      </w:r>
      <w:proofErr w:type="spellEnd"/>
      <w:r w:rsidRPr="00713B0A">
        <w:rPr>
          <w:rFonts w:ascii="Times New Roman" w:hAnsi="Times New Roman"/>
          <w:snapToGrid w:val="0"/>
          <w:sz w:val="20"/>
          <w:szCs w:val="24"/>
          <w:lang w:val="ru-RU"/>
        </w:rPr>
        <w:t>, традиции, безопасность</w:t>
      </w:r>
    </w:p>
    <w:p w:rsidR="00B31B3E" w:rsidRPr="00713B0A" w:rsidRDefault="00B31B3E" w:rsidP="00AB7CD2">
      <w:pPr>
        <w:pStyle w:val="31"/>
        <w:rPr>
          <w:sz w:val="20"/>
        </w:rPr>
      </w:pPr>
      <w:bookmarkStart w:id="1" w:name="з"/>
      <w:bookmarkEnd w:id="1"/>
      <w:r w:rsidRPr="00713B0A">
        <w:rPr>
          <w:sz w:val="20"/>
        </w:rPr>
        <w:t>Выводы</w:t>
      </w:r>
    </w:p>
    <w:p w:rsidR="008214BA" w:rsidRPr="00713B0A" w:rsidRDefault="00B31B3E" w:rsidP="00AB7CD2">
      <w:pPr>
        <w:pStyle w:val="ac"/>
        <w:rPr>
          <w:sz w:val="20"/>
        </w:rPr>
      </w:pPr>
      <w:r w:rsidRPr="00713B0A">
        <w:rPr>
          <w:sz w:val="20"/>
        </w:rPr>
        <w:t xml:space="preserve">В </w:t>
      </w:r>
      <w:r w:rsidR="00860B03" w:rsidRPr="00713B0A">
        <w:rPr>
          <w:sz w:val="20"/>
        </w:rPr>
        <w:t xml:space="preserve">своём </w:t>
      </w:r>
      <w:r w:rsidRPr="00713B0A">
        <w:rPr>
          <w:sz w:val="20"/>
        </w:rPr>
        <w:t xml:space="preserve">исследовании мы попробовали </w:t>
      </w:r>
      <w:r w:rsidRPr="00087F1D">
        <w:rPr>
          <w:sz w:val="20"/>
        </w:rPr>
        <w:t xml:space="preserve">– ориентируясь на </w:t>
      </w:r>
      <w:r w:rsidR="000410CE" w:rsidRPr="00087F1D">
        <w:rPr>
          <w:sz w:val="20"/>
        </w:rPr>
        <w:t>«</w:t>
      </w:r>
      <w:r w:rsidRPr="00087F1D">
        <w:rPr>
          <w:sz w:val="20"/>
        </w:rPr>
        <w:t>цветовую</w:t>
      </w:r>
      <w:r w:rsidR="000410CE" w:rsidRPr="00087F1D">
        <w:rPr>
          <w:sz w:val="20"/>
        </w:rPr>
        <w:t>»</w:t>
      </w:r>
      <w:r w:rsidRPr="00087F1D">
        <w:rPr>
          <w:sz w:val="20"/>
        </w:rPr>
        <w:t xml:space="preserve"> </w:t>
      </w:r>
      <w:r w:rsidR="000410CE" w:rsidRPr="00087F1D">
        <w:rPr>
          <w:sz w:val="20"/>
        </w:rPr>
        <w:t>типологию</w:t>
      </w:r>
      <w:r w:rsidRPr="00087F1D">
        <w:rPr>
          <w:sz w:val="20"/>
        </w:rPr>
        <w:t xml:space="preserve"> личностных типов, разрабо</w:t>
      </w:r>
      <w:r w:rsidRPr="00713B0A">
        <w:rPr>
          <w:sz w:val="20"/>
        </w:rPr>
        <w:t xml:space="preserve">танную </w:t>
      </w:r>
      <w:proofErr w:type="spellStart"/>
      <w:r w:rsidRPr="00713B0A">
        <w:rPr>
          <w:sz w:val="20"/>
        </w:rPr>
        <w:t>Люшером</w:t>
      </w:r>
      <w:proofErr w:type="spellEnd"/>
      <w:r w:rsidR="00814060" w:rsidRPr="00713B0A">
        <w:rPr>
          <w:sz w:val="20"/>
        </w:rPr>
        <w:t>,</w:t>
      </w:r>
      <w:r w:rsidRPr="00713B0A">
        <w:rPr>
          <w:sz w:val="20"/>
        </w:rPr>
        <w:t xml:space="preserve"> – применить её к типологии ценностных ориентаций (ценностных типов), по Шварцу</w:t>
      </w:r>
      <w:r w:rsidR="00466CC5" w:rsidRPr="00713B0A">
        <w:rPr>
          <w:sz w:val="20"/>
        </w:rPr>
        <w:t xml:space="preserve"> (то есть сопоставить последние с четырьмя основными и двумя дополнительными цветами)</w:t>
      </w:r>
      <w:r w:rsidRPr="00713B0A">
        <w:rPr>
          <w:sz w:val="20"/>
        </w:rPr>
        <w:t>. Цветовое индексирование ценностных типов было нами проведено путём анализа описаний психологических значений цветов</w:t>
      </w:r>
      <w:r w:rsidR="00B5293D" w:rsidRPr="00713B0A">
        <w:rPr>
          <w:sz w:val="20"/>
        </w:rPr>
        <w:t>:</w:t>
      </w:r>
      <w:r w:rsidRPr="00713B0A">
        <w:rPr>
          <w:sz w:val="20"/>
        </w:rPr>
        <w:t xml:space="preserve"> выделения в этих описаниях таких составляющих, которые отражают ценностные ориентации индивидов. Поскольку в методе Шварца ценностные типы графически представлены в виде разделённого на секторы (домены и полюсы) круга, то и полученные нами цветовые индексы ценностных типов </w:t>
      </w:r>
      <w:r w:rsidRPr="00713B0A">
        <w:rPr>
          <w:sz w:val="20"/>
        </w:rPr>
        <w:lastRenderedPageBreak/>
        <w:t>также</w:t>
      </w:r>
      <w:r w:rsidR="00127D09" w:rsidRPr="00713B0A">
        <w:rPr>
          <w:sz w:val="20"/>
        </w:rPr>
        <w:t xml:space="preserve"> </w:t>
      </w:r>
      <w:r w:rsidRPr="00713B0A">
        <w:rPr>
          <w:sz w:val="20"/>
        </w:rPr>
        <w:t xml:space="preserve">расположены в круговой последовательности. </w:t>
      </w:r>
      <w:r w:rsidRPr="00713B0A">
        <w:rPr>
          <w:i/>
          <w:sz w:val="20"/>
        </w:rPr>
        <w:t xml:space="preserve">Порядок расположения цветовых индексов ценностных типов соответствует порядку цветов </w:t>
      </w:r>
      <w:r w:rsidR="00AB7CD2" w:rsidRPr="00713B0A">
        <w:rPr>
          <w:i/>
          <w:sz w:val="20"/>
        </w:rPr>
        <w:t>цветового круга</w:t>
      </w:r>
      <w:r w:rsidRPr="00713B0A">
        <w:rPr>
          <w:i/>
          <w:sz w:val="20"/>
        </w:rPr>
        <w:t>.</w:t>
      </w:r>
      <w:r w:rsidRPr="00713B0A">
        <w:rPr>
          <w:sz w:val="20"/>
        </w:rPr>
        <w:t xml:space="preserve"> Цветовой круг, введение в научную практику которого связывают с Ньютоном, образован семью основными цветами и одним искусственным – пурпурным, – который необходим для замыкания круга: перехода от фиолетового к красному. В полученном нами ценностно-цветовом круге эту дополнительную позицию занял коричневый.</w:t>
      </w:r>
    </w:p>
    <w:p w:rsidR="008214BA" w:rsidRPr="00713B0A" w:rsidRDefault="00B31B3E" w:rsidP="00AB7CD2">
      <w:pPr>
        <w:pStyle w:val="ac"/>
        <w:rPr>
          <w:sz w:val="20"/>
        </w:rPr>
      </w:pPr>
      <w:r w:rsidRPr="00713B0A">
        <w:rPr>
          <w:sz w:val="20"/>
        </w:rPr>
        <w:t>Отметим, что полученный результат – это не первый случай обнаружения сопряжённости психологической характеристики и цветового круга.</w:t>
      </w:r>
      <w:r w:rsidR="008D1397" w:rsidRPr="00713B0A">
        <w:rPr>
          <w:sz w:val="20"/>
        </w:rPr>
        <w:t xml:space="preserve"> Так</w:t>
      </w:r>
      <w:r w:rsidRPr="00713B0A">
        <w:rPr>
          <w:sz w:val="20"/>
        </w:rPr>
        <w:t xml:space="preserve">, в частности, Ч. </w:t>
      </w:r>
      <w:proofErr w:type="spellStart"/>
      <w:r w:rsidRPr="00713B0A">
        <w:rPr>
          <w:sz w:val="20"/>
        </w:rPr>
        <w:t>Осгуд</w:t>
      </w:r>
      <w:proofErr w:type="spellEnd"/>
      <w:r w:rsidRPr="00713B0A">
        <w:rPr>
          <w:sz w:val="20"/>
        </w:rPr>
        <w:t xml:space="preserve">, изучая с помощью семантического дифференциала роль цвета в эмоциональном воздействии произведений искусства и рекламной продукции, </w:t>
      </w:r>
      <w:r w:rsidR="00814060" w:rsidRPr="00713B0A">
        <w:rPr>
          <w:sz w:val="20"/>
        </w:rPr>
        <w:t>устано</w:t>
      </w:r>
      <w:r w:rsidRPr="00713B0A">
        <w:rPr>
          <w:sz w:val="20"/>
        </w:rPr>
        <w:t xml:space="preserve">вил, что цветовой ряд, составленный на основе оценок цветов по фактору «А», практически совпадает с последовательностью этих цветов в спектре: наиболее высокие оценки отмечены у цветов красно-желтой части спектра, а наименьшие </w:t>
      </w:r>
      <w:r w:rsidR="00782E38" w:rsidRPr="00713B0A">
        <w:rPr>
          <w:sz w:val="20"/>
        </w:rPr>
        <w:t>–</w:t>
      </w:r>
      <w:r w:rsidRPr="00713B0A">
        <w:rPr>
          <w:sz w:val="20"/>
        </w:rPr>
        <w:t xml:space="preserve"> у сине-зеленой [</w:t>
      </w:r>
      <w:r w:rsidR="007C172C">
        <w:fldChar w:fldCharType="begin"/>
      </w:r>
      <w:r w:rsidR="007C172C">
        <w:instrText xml:space="preserve"> REF _Ref275275472 \r \h  \* MERGEFORMAT </w:instrText>
      </w:r>
      <w:r w:rsidR="007C172C">
        <w:fldChar w:fldCharType="separate"/>
      </w:r>
      <w:r w:rsidR="00B734E1" w:rsidRPr="00B734E1">
        <w:t>8</w:t>
      </w:r>
      <w:r w:rsidR="007C172C">
        <w:fldChar w:fldCharType="end"/>
      </w:r>
      <w:r w:rsidRPr="00713B0A">
        <w:rPr>
          <w:sz w:val="20"/>
        </w:rPr>
        <w:t>]).</w:t>
      </w:r>
    </w:p>
    <w:p w:rsidR="00C1214D" w:rsidRPr="00713B0A" w:rsidRDefault="003E23C0" w:rsidP="00AB7CD2">
      <w:pPr>
        <w:pStyle w:val="ac"/>
        <w:rPr>
          <w:sz w:val="20"/>
        </w:rPr>
      </w:pPr>
      <w:r w:rsidRPr="00713B0A">
        <w:rPr>
          <w:sz w:val="20"/>
        </w:rPr>
        <w:t>Н</w:t>
      </w:r>
      <w:r w:rsidR="00B31B3E" w:rsidRPr="00713B0A">
        <w:rPr>
          <w:sz w:val="20"/>
        </w:rPr>
        <w:t>а данном этапе исследования мы не готовы аргументировано интерпре</w:t>
      </w:r>
      <w:r w:rsidR="00A96DF3" w:rsidRPr="00713B0A">
        <w:rPr>
          <w:sz w:val="20"/>
        </w:rPr>
        <w:t>тировать полученный результат, предложить ответ на закономерны</w:t>
      </w:r>
      <w:r w:rsidR="00E87082" w:rsidRPr="00713B0A">
        <w:rPr>
          <w:sz w:val="20"/>
        </w:rPr>
        <w:t>й</w:t>
      </w:r>
      <w:r w:rsidR="00A96DF3" w:rsidRPr="00713B0A">
        <w:rPr>
          <w:sz w:val="20"/>
        </w:rPr>
        <w:t xml:space="preserve"> вопрос: какими </w:t>
      </w:r>
      <w:r w:rsidR="00E87082" w:rsidRPr="00713B0A">
        <w:rPr>
          <w:sz w:val="20"/>
        </w:rPr>
        <w:t xml:space="preserve">психологическими </w:t>
      </w:r>
      <w:r w:rsidR="00A42986" w:rsidRPr="00713B0A">
        <w:rPr>
          <w:sz w:val="20"/>
        </w:rPr>
        <w:t>закономерностями обусловлен</w:t>
      </w:r>
      <w:r w:rsidR="000372FC" w:rsidRPr="00713B0A">
        <w:rPr>
          <w:sz w:val="20"/>
        </w:rPr>
        <w:t>а</w:t>
      </w:r>
      <w:r w:rsidR="00A42986" w:rsidRPr="00713B0A">
        <w:rPr>
          <w:sz w:val="20"/>
        </w:rPr>
        <w:t xml:space="preserve"> выявленн</w:t>
      </w:r>
      <w:r w:rsidR="00E87082" w:rsidRPr="00713B0A">
        <w:rPr>
          <w:sz w:val="20"/>
        </w:rPr>
        <w:t>ая</w:t>
      </w:r>
      <w:r w:rsidR="00A42986" w:rsidRPr="00713B0A">
        <w:rPr>
          <w:sz w:val="20"/>
        </w:rPr>
        <w:t xml:space="preserve"> нами </w:t>
      </w:r>
      <w:r w:rsidR="00E87082" w:rsidRPr="00713B0A">
        <w:rPr>
          <w:sz w:val="20"/>
        </w:rPr>
        <w:t>связь</w:t>
      </w:r>
      <w:r w:rsidR="0075717D" w:rsidRPr="00713B0A">
        <w:rPr>
          <w:sz w:val="20"/>
        </w:rPr>
        <w:t xml:space="preserve"> между</w:t>
      </w:r>
      <w:r w:rsidR="00E87082" w:rsidRPr="00713B0A">
        <w:rPr>
          <w:sz w:val="20"/>
        </w:rPr>
        <w:t xml:space="preserve"> такой сложной</w:t>
      </w:r>
      <w:r w:rsidR="0075717D" w:rsidRPr="00713B0A">
        <w:rPr>
          <w:sz w:val="20"/>
        </w:rPr>
        <w:t xml:space="preserve">, </w:t>
      </w:r>
      <w:proofErr w:type="spellStart"/>
      <w:r w:rsidR="0075717D" w:rsidRPr="00713B0A">
        <w:rPr>
          <w:sz w:val="20"/>
        </w:rPr>
        <w:t>культуросообразной</w:t>
      </w:r>
      <w:proofErr w:type="spellEnd"/>
      <w:r w:rsidR="0075717D" w:rsidRPr="00713B0A">
        <w:rPr>
          <w:sz w:val="20"/>
        </w:rPr>
        <w:t xml:space="preserve"> </w:t>
      </w:r>
      <w:r w:rsidR="00E87082" w:rsidRPr="00713B0A">
        <w:rPr>
          <w:sz w:val="20"/>
        </w:rPr>
        <w:t xml:space="preserve"> психологической характеристик</w:t>
      </w:r>
      <w:r w:rsidR="00814060" w:rsidRPr="00713B0A">
        <w:rPr>
          <w:sz w:val="20"/>
        </w:rPr>
        <w:t>ой</w:t>
      </w:r>
      <w:r w:rsidR="00E87082" w:rsidRPr="00713B0A">
        <w:rPr>
          <w:sz w:val="20"/>
        </w:rPr>
        <w:t xml:space="preserve"> как систем</w:t>
      </w:r>
      <w:r w:rsidR="0075717D" w:rsidRPr="00713B0A">
        <w:rPr>
          <w:sz w:val="20"/>
        </w:rPr>
        <w:t>а</w:t>
      </w:r>
      <w:r w:rsidR="00E87082" w:rsidRPr="00713B0A">
        <w:rPr>
          <w:sz w:val="20"/>
        </w:rPr>
        <w:t xml:space="preserve"> ценностных ориентиров</w:t>
      </w:r>
      <w:r w:rsidR="00141E9C" w:rsidRPr="00713B0A">
        <w:rPr>
          <w:sz w:val="20"/>
        </w:rPr>
        <w:t>, с одной стороны, и цветовы</w:t>
      </w:r>
      <w:r w:rsidR="00814060" w:rsidRPr="00713B0A">
        <w:rPr>
          <w:sz w:val="20"/>
        </w:rPr>
        <w:t>ми</w:t>
      </w:r>
      <w:r w:rsidR="00141E9C" w:rsidRPr="00713B0A">
        <w:rPr>
          <w:sz w:val="20"/>
        </w:rPr>
        <w:t xml:space="preserve"> предпочтени</w:t>
      </w:r>
      <w:r w:rsidR="00814060" w:rsidRPr="00713B0A">
        <w:rPr>
          <w:sz w:val="20"/>
        </w:rPr>
        <w:t>ями</w:t>
      </w:r>
      <w:r w:rsidR="00141E9C" w:rsidRPr="00713B0A">
        <w:rPr>
          <w:sz w:val="20"/>
        </w:rPr>
        <w:t xml:space="preserve"> – с другой</w:t>
      </w:r>
      <w:r w:rsidR="0075717D" w:rsidRPr="00713B0A">
        <w:rPr>
          <w:sz w:val="20"/>
        </w:rPr>
        <w:t xml:space="preserve"> (</w:t>
      </w:r>
      <w:r w:rsidR="006C006E" w:rsidRPr="00713B0A">
        <w:rPr>
          <w:sz w:val="20"/>
        </w:rPr>
        <w:t>тем более</w:t>
      </w:r>
      <w:r w:rsidRPr="00713B0A">
        <w:rPr>
          <w:sz w:val="20"/>
        </w:rPr>
        <w:t xml:space="preserve"> </w:t>
      </w:r>
      <w:r w:rsidR="0075717D" w:rsidRPr="00713B0A">
        <w:rPr>
          <w:sz w:val="20"/>
        </w:rPr>
        <w:t>что последние, по Люшеру</w:t>
      </w:r>
      <w:r w:rsidR="00C1214D" w:rsidRPr="00713B0A">
        <w:rPr>
          <w:sz w:val="20"/>
        </w:rPr>
        <w:t>,</w:t>
      </w:r>
      <w:r w:rsidR="0075717D" w:rsidRPr="00713B0A">
        <w:rPr>
          <w:sz w:val="20"/>
        </w:rPr>
        <w:t xml:space="preserve"> никак не связаны с </w:t>
      </w:r>
      <w:r w:rsidR="00940B5F" w:rsidRPr="00713B0A">
        <w:rPr>
          <w:sz w:val="20"/>
        </w:rPr>
        <w:t>особенностями этнических и исторических культур</w:t>
      </w:r>
      <w:r w:rsidR="0075717D" w:rsidRPr="00713B0A">
        <w:rPr>
          <w:sz w:val="20"/>
        </w:rPr>
        <w:t>)</w:t>
      </w:r>
      <w:r w:rsidR="00141E9C" w:rsidRPr="00713B0A">
        <w:rPr>
          <w:sz w:val="20"/>
        </w:rPr>
        <w:t>.</w:t>
      </w:r>
      <w:r w:rsidR="00C1214D" w:rsidRPr="00713B0A">
        <w:rPr>
          <w:sz w:val="20"/>
        </w:rPr>
        <w:t xml:space="preserve"> Полученный результат мы рассматриваем как</w:t>
      </w:r>
      <w:r w:rsidR="00E529A8" w:rsidRPr="00713B0A">
        <w:rPr>
          <w:sz w:val="20"/>
        </w:rPr>
        <w:t xml:space="preserve"> обоснование</w:t>
      </w:r>
      <w:r w:rsidR="00C1214D" w:rsidRPr="00713B0A">
        <w:rPr>
          <w:sz w:val="20"/>
        </w:rPr>
        <w:t xml:space="preserve"> проведения более строгих исследований</w:t>
      </w:r>
      <w:r w:rsidR="008114D1" w:rsidRPr="00713B0A">
        <w:rPr>
          <w:sz w:val="20"/>
        </w:rPr>
        <w:t xml:space="preserve"> психологических зако</w:t>
      </w:r>
      <w:r w:rsidR="008114D1" w:rsidRPr="00C56121">
        <w:rPr>
          <w:sz w:val="20"/>
        </w:rPr>
        <w:t>номерностей</w:t>
      </w:r>
      <w:r w:rsidR="00A6489E" w:rsidRPr="00C56121">
        <w:rPr>
          <w:sz w:val="20"/>
        </w:rPr>
        <w:t>, связывающих</w:t>
      </w:r>
      <w:r w:rsidR="007531E4" w:rsidRPr="00C56121">
        <w:rPr>
          <w:sz w:val="20"/>
        </w:rPr>
        <w:t xml:space="preserve"> цветовы</w:t>
      </w:r>
      <w:r w:rsidR="00A6489E" w:rsidRPr="00C56121">
        <w:rPr>
          <w:sz w:val="20"/>
        </w:rPr>
        <w:t>е</w:t>
      </w:r>
      <w:r w:rsidR="007531E4" w:rsidRPr="00C56121">
        <w:rPr>
          <w:sz w:val="20"/>
        </w:rPr>
        <w:t xml:space="preserve"> предпочтения</w:t>
      </w:r>
      <w:r w:rsidR="00C56121" w:rsidRPr="00C56121">
        <w:rPr>
          <w:sz w:val="20"/>
        </w:rPr>
        <w:t xml:space="preserve"> с</w:t>
      </w:r>
      <w:r w:rsidR="00753C53" w:rsidRPr="00C56121">
        <w:rPr>
          <w:sz w:val="20"/>
        </w:rPr>
        <w:t xml:space="preserve"> други</w:t>
      </w:r>
      <w:r w:rsidR="00C56121" w:rsidRPr="00C56121">
        <w:rPr>
          <w:sz w:val="20"/>
        </w:rPr>
        <w:t>ми</w:t>
      </w:r>
      <w:r w:rsidR="00753C53" w:rsidRPr="00C56121">
        <w:rPr>
          <w:sz w:val="20"/>
        </w:rPr>
        <w:t xml:space="preserve"> психологически</w:t>
      </w:r>
      <w:r w:rsidR="00C56121" w:rsidRPr="00C56121">
        <w:rPr>
          <w:sz w:val="20"/>
        </w:rPr>
        <w:t>ми</w:t>
      </w:r>
      <w:r w:rsidR="00753C53" w:rsidRPr="00C56121">
        <w:rPr>
          <w:sz w:val="20"/>
        </w:rPr>
        <w:t xml:space="preserve"> свойств</w:t>
      </w:r>
      <w:r w:rsidR="00C56121" w:rsidRPr="00C56121">
        <w:rPr>
          <w:sz w:val="20"/>
        </w:rPr>
        <w:t>ами</w:t>
      </w:r>
      <w:r w:rsidR="00A6489E" w:rsidRPr="00C56121">
        <w:rPr>
          <w:sz w:val="20"/>
        </w:rPr>
        <w:t>.</w:t>
      </w:r>
    </w:p>
    <w:p w:rsidR="00B31B3E" w:rsidRPr="00713B0A" w:rsidRDefault="00B31B3E" w:rsidP="00AB7CD2">
      <w:pPr>
        <w:pStyle w:val="ac"/>
        <w:rPr>
          <w:sz w:val="20"/>
        </w:rPr>
      </w:pPr>
    </w:p>
    <w:p w:rsidR="00B31B3E" w:rsidRPr="00713B0A" w:rsidRDefault="00B31B3E" w:rsidP="00AB7CD2">
      <w:pPr>
        <w:pStyle w:val="21"/>
        <w:rPr>
          <w:sz w:val="20"/>
        </w:rPr>
      </w:pPr>
      <w:r w:rsidRPr="00713B0A">
        <w:rPr>
          <w:sz w:val="20"/>
        </w:rPr>
        <w:t>ЛИТЕРАТУРА</w:t>
      </w:r>
    </w:p>
    <w:bookmarkStart w:id="2" w:name="_Ref23061638"/>
    <w:bookmarkStart w:id="3" w:name="_Ref61373687"/>
    <w:bookmarkEnd w:id="2"/>
    <w:bookmarkEnd w:id="3"/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4" w:name="_Ref261104619"/>
      <w:bookmarkEnd w:id="4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1.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Базыма Б.А. Цвет и психика: монография</w:t>
      </w:r>
      <w:r w:rsidR="00A30601">
        <w:rPr>
          <w:sz w:val="20"/>
          <w:lang w:val="ru-RU"/>
        </w:rPr>
        <w:t xml:space="preserve"> / Б.А. </w:t>
      </w:r>
      <w:r w:rsidR="00A30601" w:rsidRPr="00A30601">
        <w:rPr>
          <w:sz w:val="20"/>
          <w:lang w:val="ru-RU"/>
        </w:rPr>
        <w:t>Базыма</w:t>
      </w:r>
      <w:r w:rsidR="00A30601">
        <w:rPr>
          <w:sz w:val="20"/>
          <w:lang w:val="ru-RU"/>
        </w:rPr>
        <w:t>.</w:t>
      </w:r>
      <w:r w:rsidR="00B31B3E" w:rsidRPr="00713B0A">
        <w:rPr>
          <w:sz w:val="20"/>
          <w:lang w:val="ru-RU"/>
        </w:rPr>
        <w:t xml:space="preserve"> </w:t>
      </w:r>
      <w:r w:rsidR="00534912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>Харьков: Х</w:t>
      </w:r>
      <w:r w:rsidR="007413ED">
        <w:rPr>
          <w:sz w:val="20"/>
          <w:lang w:val="ru-RU"/>
        </w:rPr>
        <w:t>Г</w:t>
      </w:r>
      <w:r w:rsidR="00B31B3E" w:rsidRPr="00713B0A">
        <w:rPr>
          <w:sz w:val="20"/>
          <w:lang w:val="ru-RU"/>
        </w:rPr>
        <w:t>АК, 2001.</w:t>
      </w:r>
      <w:r w:rsidR="00534912">
        <w:rPr>
          <w:sz w:val="20"/>
          <w:lang w:val="ru-RU"/>
        </w:rPr>
        <w:t xml:space="preserve"> –</w:t>
      </w:r>
      <w:r w:rsidR="00C94413">
        <w:rPr>
          <w:sz w:val="20"/>
          <w:lang w:val="ru-RU"/>
        </w:rPr>
        <w:t xml:space="preserve"> 172 с.</w:t>
      </w:r>
    </w:p>
    <w:bookmarkStart w:id="5" w:name="_Ref63158338"/>
    <w:bookmarkEnd w:id="5"/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6" w:name="_Ref257805501"/>
      <w:bookmarkEnd w:id="6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1.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Додонов Б.И. Эмоция как ценность</w:t>
      </w:r>
      <w:r w:rsidR="00A30601">
        <w:rPr>
          <w:sz w:val="20"/>
          <w:lang w:val="ru-RU"/>
        </w:rPr>
        <w:t xml:space="preserve"> / Б.И. </w:t>
      </w:r>
      <w:r w:rsidR="00A30601" w:rsidRPr="00A30601">
        <w:rPr>
          <w:sz w:val="20"/>
          <w:lang w:val="ru-RU"/>
        </w:rPr>
        <w:t>Додонов</w:t>
      </w:r>
      <w:r w:rsidR="00A30601">
        <w:rPr>
          <w:sz w:val="20"/>
          <w:lang w:val="ru-RU"/>
        </w:rPr>
        <w:t>.</w:t>
      </w:r>
      <w:r w:rsidR="00B31B3E" w:rsidRPr="00713B0A">
        <w:rPr>
          <w:sz w:val="20"/>
          <w:lang w:val="ru-RU"/>
        </w:rPr>
        <w:t xml:space="preserve"> </w:t>
      </w:r>
      <w:r w:rsidR="00534912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>М.: Наука, 1978.</w:t>
      </w:r>
      <w:r w:rsidR="00534912">
        <w:rPr>
          <w:sz w:val="20"/>
          <w:lang w:val="ru-RU"/>
        </w:rPr>
        <w:t xml:space="preserve"> –</w:t>
      </w:r>
      <w:r w:rsidR="00CB2363">
        <w:rPr>
          <w:sz w:val="20"/>
          <w:lang w:val="ru-RU"/>
        </w:rPr>
        <w:t xml:space="preserve"> </w:t>
      </w:r>
      <w:r w:rsidR="00CB2363" w:rsidRPr="00CB2363">
        <w:rPr>
          <w:sz w:val="20"/>
          <w:lang w:val="ru-RU"/>
        </w:rPr>
        <w:t>272 с.</w:t>
      </w:r>
    </w:p>
    <w:bookmarkStart w:id="7" w:name="_Ref63158745"/>
    <w:bookmarkEnd w:id="7"/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8" w:name="_Ref257708383"/>
      <w:bookmarkEnd w:id="8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1.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Карандашев В.Н. Методика Шварца для изучения ценностей личности: концепция и методическое руководство</w:t>
      </w:r>
      <w:r w:rsidR="00A30601">
        <w:rPr>
          <w:sz w:val="20"/>
          <w:lang w:val="ru-RU"/>
        </w:rPr>
        <w:t xml:space="preserve"> / В.Н </w:t>
      </w:r>
      <w:r w:rsidR="00A30601" w:rsidRPr="00A30601">
        <w:rPr>
          <w:sz w:val="20"/>
          <w:lang w:val="ru-RU"/>
        </w:rPr>
        <w:t>Карандашев</w:t>
      </w:r>
      <w:r w:rsidR="00B31B3E" w:rsidRPr="00713B0A">
        <w:rPr>
          <w:sz w:val="20"/>
          <w:lang w:val="ru-RU"/>
        </w:rPr>
        <w:t xml:space="preserve">.  </w:t>
      </w:r>
      <w:r w:rsidR="00534912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>СПб.: Речь, 2004.</w:t>
      </w:r>
      <w:r w:rsidR="00534912">
        <w:rPr>
          <w:sz w:val="20"/>
          <w:lang w:val="ru-RU"/>
        </w:rPr>
        <w:t xml:space="preserve"> –</w:t>
      </w:r>
      <w:r w:rsidR="00CB2363">
        <w:rPr>
          <w:sz w:val="20"/>
          <w:lang w:val="ru-RU"/>
        </w:rPr>
        <w:t xml:space="preserve"> </w:t>
      </w:r>
      <w:r w:rsidR="00CB2363" w:rsidRPr="00CB2363">
        <w:rPr>
          <w:sz w:val="20"/>
          <w:lang w:val="ru-RU"/>
        </w:rPr>
        <w:t>98 с.</w:t>
      </w:r>
    </w:p>
    <w:p w:rsidR="00B31B3E" w:rsidRPr="0007732F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9" w:name="_Ref258005694"/>
      <w:bookmarkEnd w:id="9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1.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Козелецкий Ю. Человек многомерный /</w:t>
      </w:r>
      <w:r w:rsidR="00BF281D">
        <w:rPr>
          <w:sz w:val="20"/>
          <w:lang w:val="ru-RU"/>
        </w:rPr>
        <w:t xml:space="preserve"> Ю. </w:t>
      </w:r>
      <w:r w:rsidR="00BF281D" w:rsidRPr="00BF281D">
        <w:rPr>
          <w:sz w:val="20"/>
          <w:lang w:val="ru-RU"/>
        </w:rPr>
        <w:t>Козелецкий</w:t>
      </w:r>
      <w:r w:rsidR="00BF281D">
        <w:rPr>
          <w:sz w:val="20"/>
          <w:lang w:val="ru-RU"/>
        </w:rPr>
        <w:t>;</w:t>
      </w:r>
      <w:r w:rsidR="00F44DB4">
        <w:rPr>
          <w:sz w:val="20"/>
          <w:lang w:val="ru-RU"/>
        </w:rPr>
        <w:t xml:space="preserve"> [</w:t>
      </w:r>
      <w:r w:rsidR="00BF281D">
        <w:rPr>
          <w:sz w:val="20"/>
          <w:lang w:val="ru-RU"/>
        </w:rPr>
        <w:t>п</w:t>
      </w:r>
      <w:r w:rsidR="00B31B3E" w:rsidRPr="00713B0A">
        <w:rPr>
          <w:sz w:val="20"/>
          <w:lang w:val="ru-RU"/>
        </w:rPr>
        <w:t>ер. с польск.</w:t>
      </w:r>
      <w:r w:rsidR="00F44DB4">
        <w:rPr>
          <w:sz w:val="20"/>
          <w:lang w:val="ru-RU"/>
        </w:rPr>
        <w:t>]</w:t>
      </w:r>
      <w:r w:rsidR="00B31B3E" w:rsidRPr="00713B0A">
        <w:rPr>
          <w:sz w:val="20"/>
          <w:lang w:val="ru-RU"/>
        </w:rPr>
        <w:t xml:space="preserve"> </w:t>
      </w:r>
      <w:r w:rsidR="00534912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>Киев.: Либідь, 1991.</w:t>
      </w:r>
      <w:r w:rsidR="00534912">
        <w:rPr>
          <w:sz w:val="20"/>
          <w:lang w:val="ru-RU"/>
        </w:rPr>
        <w:t xml:space="preserve"> –</w:t>
      </w:r>
      <w:r w:rsidR="00CB2363">
        <w:rPr>
          <w:sz w:val="20"/>
          <w:lang w:val="ru-RU"/>
        </w:rPr>
        <w:t xml:space="preserve"> </w:t>
      </w:r>
      <w:r w:rsidR="00CB2363" w:rsidRPr="00CB2363">
        <w:rPr>
          <w:sz w:val="20"/>
          <w:lang w:val="ru-RU"/>
        </w:rPr>
        <w:t>288 с.</w:t>
      </w:r>
    </w:p>
    <w:p w:rsidR="001A2712" w:rsidRPr="0044324F" w:rsidRDefault="00EB7B6B" w:rsidP="00AB7CD2">
      <w:pPr>
        <w:pStyle w:val="120"/>
        <w:rPr>
          <w:sz w:val="20"/>
          <w:lang w:val="ru-RU"/>
        </w:rPr>
      </w:pPr>
      <w:r>
        <w:rPr>
          <w:sz w:val="20"/>
          <w:lang w:val="ru-RU"/>
        </w:rPr>
        <w:fldChar w:fldCharType="begin"/>
      </w:r>
      <w:bookmarkStart w:id="10" w:name="_Ref288560145"/>
      <w:bookmarkEnd w:id="10"/>
      <w:r w:rsidR="001A2712" w:rsidRPr="001A2712">
        <w:rPr>
          <w:sz w:val="20"/>
          <w:lang w:val="ru-RU"/>
        </w:rPr>
        <w:instrText xml:space="preserve"> </w:instrText>
      </w:r>
      <w:r w:rsidR="001A2712" w:rsidRPr="001A2712">
        <w:rPr>
          <w:sz w:val="20"/>
          <w:lang w:val="fr-FR"/>
        </w:rPr>
        <w:instrText>LISTNUM</w:instrText>
      </w:r>
      <w:r w:rsidR="001A2712" w:rsidRPr="001A2712">
        <w:rPr>
          <w:sz w:val="20"/>
          <w:lang w:val="ru-RU"/>
        </w:rPr>
        <w:instrText xml:space="preserve">  </w:instrText>
      </w:r>
      <w:r w:rsidR="001A2712" w:rsidRPr="001A2712">
        <w:rPr>
          <w:sz w:val="20"/>
          <w:lang w:val="fr-FR"/>
        </w:rPr>
        <w:instrText>LegalDefault</w:instrText>
      </w:r>
      <w:r w:rsidR="001A2712" w:rsidRPr="001A2712">
        <w:rPr>
          <w:sz w:val="20"/>
          <w:lang w:val="ru-RU"/>
        </w:rPr>
        <w:instrText xml:space="preserve"> \</w:instrText>
      </w:r>
      <w:r w:rsidR="001A2712" w:rsidRPr="001A2712">
        <w:rPr>
          <w:sz w:val="20"/>
          <w:lang w:val="fr-FR"/>
        </w:rPr>
        <w:instrText>l</w:instrText>
      </w:r>
      <w:r w:rsidR="001A2712" w:rsidRPr="001A2712">
        <w:rPr>
          <w:sz w:val="20"/>
          <w:lang w:val="ru-RU"/>
        </w:rPr>
        <w:instrText xml:space="preserve"> 1  </w:instrText>
      </w:r>
      <w:r>
        <w:rPr>
          <w:sz w:val="20"/>
          <w:lang w:val="ru-RU"/>
        </w:rPr>
        <w:fldChar w:fldCharType="end"/>
      </w:r>
      <w:r w:rsidR="001A2712" w:rsidRPr="001A2712">
        <w:rPr>
          <w:sz w:val="20"/>
          <w:lang w:val="ru-RU"/>
        </w:rPr>
        <w:t xml:space="preserve"> Ларошфуко Ф</w:t>
      </w:r>
      <w:r w:rsidR="001A2712" w:rsidRPr="0044324F">
        <w:rPr>
          <w:sz w:val="20"/>
          <w:lang w:val="ru-RU"/>
        </w:rPr>
        <w:t>. Максимы</w:t>
      </w:r>
      <w:r w:rsidR="004D08F2">
        <w:rPr>
          <w:sz w:val="20"/>
          <w:lang w:val="ru-RU"/>
        </w:rPr>
        <w:t xml:space="preserve"> / Ф. </w:t>
      </w:r>
      <w:r w:rsidR="004D08F2" w:rsidRPr="004D08F2">
        <w:rPr>
          <w:sz w:val="20"/>
          <w:lang w:val="ru-RU"/>
        </w:rPr>
        <w:t>Ларошфуко</w:t>
      </w:r>
      <w:r w:rsidR="004D08F2">
        <w:rPr>
          <w:sz w:val="20"/>
          <w:lang w:val="ru-RU"/>
        </w:rPr>
        <w:t>;</w:t>
      </w:r>
      <w:r w:rsidR="001A2712" w:rsidRPr="0044324F">
        <w:rPr>
          <w:sz w:val="20"/>
          <w:lang w:val="ru-RU"/>
        </w:rPr>
        <w:t xml:space="preserve"> </w:t>
      </w:r>
      <w:r w:rsidR="00F44DB4">
        <w:rPr>
          <w:sz w:val="20"/>
          <w:lang w:val="ru-RU"/>
        </w:rPr>
        <w:t>[</w:t>
      </w:r>
      <w:r w:rsidR="001A2712" w:rsidRPr="0044324F">
        <w:rPr>
          <w:sz w:val="20"/>
          <w:lang w:val="ru-RU"/>
        </w:rPr>
        <w:t>пер. с фр.</w:t>
      </w:r>
      <w:r w:rsidR="00F44DB4">
        <w:rPr>
          <w:sz w:val="20"/>
          <w:lang w:val="ru-RU"/>
        </w:rPr>
        <w:t>]</w:t>
      </w:r>
      <w:r w:rsidR="001A2712" w:rsidRPr="0044324F">
        <w:rPr>
          <w:sz w:val="20"/>
          <w:lang w:val="ru-RU"/>
        </w:rPr>
        <w:t xml:space="preserve"> – М.: Амфора, 2000. –</w:t>
      </w:r>
      <w:r w:rsidR="00CB2363" w:rsidRPr="0044324F">
        <w:rPr>
          <w:sz w:val="20"/>
          <w:lang w:val="ru-RU"/>
        </w:rPr>
        <w:t xml:space="preserve"> 287 с.</w:t>
      </w:r>
    </w:p>
    <w:p w:rsidR="00B31B3E" w:rsidRPr="0044324F" w:rsidRDefault="00EB7B6B" w:rsidP="00AB7CD2">
      <w:pPr>
        <w:pStyle w:val="120"/>
        <w:rPr>
          <w:sz w:val="20"/>
          <w:lang w:val="ru-RU"/>
        </w:rPr>
      </w:pPr>
      <w:r w:rsidRPr="0044324F">
        <w:rPr>
          <w:sz w:val="20"/>
        </w:rPr>
        <w:lastRenderedPageBreak/>
        <w:fldChar w:fldCharType="begin"/>
      </w:r>
      <w:bookmarkStart w:id="11" w:name="_Ref257999893"/>
      <w:bookmarkEnd w:id="11"/>
      <w:r w:rsidR="00B31B3E" w:rsidRPr="0044324F">
        <w:rPr>
          <w:sz w:val="20"/>
          <w:lang w:val="ru-RU"/>
        </w:rPr>
        <w:instrText xml:space="preserve"> </w:instrText>
      </w:r>
      <w:r w:rsidR="00B31B3E" w:rsidRPr="0044324F">
        <w:rPr>
          <w:sz w:val="20"/>
        </w:rPr>
        <w:instrText>LISTNUM</w:instrText>
      </w:r>
      <w:r w:rsidR="00B31B3E" w:rsidRPr="0044324F">
        <w:rPr>
          <w:sz w:val="20"/>
          <w:lang w:val="ru-RU"/>
        </w:rPr>
        <w:instrText xml:space="preserve">  </w:instrText>
      </w:r>
      <w:r w:rsidR="00B31B3E" w:rsidRPr="0044324F">
        <w:rPr>
          <w:sz w:val="20"/>
        </w:rPr>
        <w:instrText>LegalDefault</w:instrText>
      </w:r>
      <w:r w:rsidR="00B31B3E" w:rsidRPr="0044324F">
        <w:rPr>
          <w:sz w:val="20"/>
          <w:lang w:val="ru-RU"/>
        </w:rPr>
        <w:instrText xml:space="preserve"> \</w:instrText>
      </w:r>
      <w:r w:rsidR="00B31B3E" w:rsidRPr="0044324F">
        <w:rPr>
          <w:sz w:val="20"/>
        </w:rPr>
        <w:instrText>l</w:instrText>
      </w:r>
      <w:r w:rsidR="00B31B3E" w:rsidRPr="0044324F">
        <w:rPr>
          <w:sz w:val="20"/>
          <w:lang w:val="ru-RU"/>
        </w:rPr>
        <w:instrText xml:space="preserve"> 1  </w:instrText>
      </w:r>
      <w:r w:rsidRPr="0044324F">
        <w:rPr>
          <w:sz w:val="20"/>
        </w:rPr>
        <w:fldChar w:fldCharType="separate"/>
      </w:r>
      <w:r w:rsidR="00B31B3E" w:rsidRPr="0044324F">
        <w:rPr>
          <w:sz w:val="20"/>
          <w:lang w:val="ru-RU"/>
        </w:rPr>
        <w:t>1.</w:t>
      </w:r>
      <w:r w:rsidRPr="0044324F">
        <w:rPr>
          <w:sz w:val="20"/>
        </w:rPr>
        <w:fldChar w:fldCharType="end"/>
      </w:r>
      <w:r w:rsidR="00B31B3E" w:rsidRPr="0044324F">
        <w:rPr>
          <w:sz w:val="20"/>
          <w:lang w:val="ru-RU"/>
        </w:rPr>
        <w:t xml:space="preserve"> Либин А.В. Дифференциальная психология: на пересечении европейских, российских и американских традиций</w:t>
      </w:r>
      <w:r w:rsidR="004D08F2">
        <w:rPr>
          <w:sz w:val="20"/>
          <w:lang w:val="ru-RU"/>
        </w:rPr>
        <w:t xml:space="preserve"> / А.В. </w:t>
      </w:r>
      <w:r w:rsidR="004D08F2" w:rsidRPr="004D08F2">
        <w:rPr>
          <w:sz w:val="20"/>
          <w:lang w:val="ru-RU"/>
        </w:rPr>
        <w:t>Либин</w:t>
      </w:r>
      <w:r w:rsidR="00B31B3E" w:rsidRPr="0044324F">
        <w:rPr>
          <w:sz w:val="20"/>
          <w:lang w:val="ru-RU"/>
        </w:rPr>
        <w:t xml:space="preserve">. </w:t>
      </w:r>
      <w:r w:rsidR="00534912" w:rsidRPr="0044324F">
        <w:rPr>
          <w:sz w:val="20"/>
          <w:lang w:val="ru-RU"/>
        </w:rPr>
        <w:t xml:space="preserve">– </w:t>
      </w:r>
      <w:r w:rsidR="00B31B3E" w:rsidRPr="0044324F">
        <w:rPr>
          <w:sz w:val="20"/>
          <w:lang w:val="ru-RU"/>
        </w:rPr>
        <w:t>М.: Смысл, 1999.</w:t>
      </w:r>
      <w:r w:rsidR="00534912" w:rsidRPr="0044324F">
        <w:rPr>
          <w:sz w:val="20"/>
          <w:lang w:val="ru-RU"/>
        </w:rPr>
        <w:t xml:space="preserve"> –</w:t>
      </w:r>
      <w:r w:rsidR="00334AE3" w:rsidRPr="0044324F">
        <w:rPr>
          <w:sz w:val="20"/>
          <w:lang w:val="ru-RU"/>
        </w:rPr>
        <w:t xml:space="preserve"> </w:t>
      </w:r>
      <w:r w:rsidR="0044324F" w:rsidRPr="0044324F">
        <w:rPr>
          <w:sz w:val="20"/>
          <w:lang w:val="ru-RU"/>
        </w:rPr>
        <w:t>532 с</w:t>
      </w:r>
    </w:p>
    <w:p w:rsidR="00B31B3E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12" w:name="_Ref257964998"/>
      <w:bookmarkEnd w:id="12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1.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Лихтарников А.Л. Ценностный опросник (ЦО) </w:t>
      </w:r>
      <w:r w:rsidR="00DE5C89">
        <w:rPr>
          <w:sz w:val="20"/>
          <w:lang w:val="ru-RU"/>
        </w:rPr>
        <w:t>Ш</w:t>
      </w:r>
      <w:r w:rsidR="00B31B3E" w:rsidRPr="00713B0A">
        <w:rPr>
          <w:sz w:val="20"/>
          <w:lang w:val="ru-RU"/>
        </w:rPr>
        <w:t xml:space="preserve">. Шварца и духовное развитие личности: нормальное и патологическое [Электронный ресурс]. </w:t>
      </w:r>
      <w:r w:rsidR="00B31B3E" w:rsidRPr="00713B0A">
        <w:rPr>
          <w:sz w:val="20"/>
        </w:rPr>
        <w:t>URL</w:t>
      </w:r>
      <w:r w:rsidR="00B31B3E" w:rsidRPr="00713B0A">
        <w:rPr>
          <w:sz w:val="20"/>
          <w:lang w:val="ru-RU"/>
        </w:rPr>
        <w:t xml:space="preserve">: </w:t>
      </w:r>
      <w:hyperlink r:id="rId8" w:history="1">
        <w:r w:rsidR="00B31B3E" w:rsidRPr="00713B0A">
          <w:rPr>
            <w:rStyle w:val="ab"/>
            <w:color w:val="auto"/>
            <w:sz w:val="20"/>
            <w:u w:val="none"/>
          </w:rPr>
          <w:t>http</w:t>
        </w:r>
        <w:r w:rsidR="00B31B3E" w:rsidRPr="00713B0A">
          <w:rPr>
            <w:rStyle w:val="ab"/>
            <w:color w:val="auto"/>
            <w:sz w:val="20"/>
            <w:u w:val="none"/>
            <w:lang w:val="ru-RU"/>
          </w:rPr>
          <w:t>://</w:t>
        </w:r>
        <w:r w:rsidR="00B31B3E" w:rsidRPr="00713B0A">
          <w:rPr>
            <w:rStyle w:val="ab"/>
            <w:color w:val="auto"/>
            <w:sz w:val="20"/>
            <w:u w:val="none"/>
          </w:rPr>
          <w:t>diagnostika</w:t>
        </w:r>
        <w:r w:rsidR="00B31B3E" w:rsidRPr="00713B0A">
          <w:rPr>
            <w:rStyle w:val="ab"/>
            <w:color w:val="auto"/>
            <w:sz w:val="20"/>
            <w:u w:val="none"/>
            <w:lang w:val="ru-RU"/>
          </w:rPr>
          <w:t>.</w:t>
        </w:r>
        <w:r w:rsidR="00B31B3E" w:rsidRPr="00713B0A">
          <w:rPr>
            <w:rStyle w:val="ab"/>
            <w:color w:val="auto"/>
            <w:sz w:val="20"/>
            <w:u w:val="none"/>
          </w:rPr>
          <w:t>spb</w:t>
        </w:r>
        <w:r w:rsidR="00B31B3E" w:rsidRPr="00713B0A">
          <w:rPr>
            <w:rStyle w:val="ab"/>
            <w:color w:val="auto"/>
            <w:sz w:val="20"/>
            <w:u w:val="none"/>
            <w:lang w:val="ru-RU"/>
          </w:rPr>
          <w:t>.</w:t>
        </w:r>
        <w:r w:rsidR="00B31B3E" w:rsidRPr="00713B0A">
          <w:rPr>
            <w:rStyle w:val="ab"/>
            <w:color w:val="auto"/>
            <w:sz w:val="20"/>
            <w:u w:val="none"/>
          </w:rPr>
          <w:t>ru</w:t>
        </w:r>
        <w:r w:rsidR="00B31B3E" w:rsidRPr="00713B0A">
          <w:rPr>
            <w:rStyle w:val="ab"/>
            <w:color w:val="auto"/>
            <w:sz w:val="20"/>
            <w:u w:val="none"/>
            <w:lang w:val="ru-RU"/>
          </w:rPr>
          <w:t>/</w:t>
        </w:r>
        <w:r w:rsidR="00B31B3E" w:rsidRPr="00713B0A">
          <w:rPr>
            <w:rStyle w:val="ab"/>
            <w:color w:val="auto"/>
            <w:sz w:val="20"/>
            <w:u w:val="none"/>
          </w:rPr>
          <w:t>co</w:t>
        </w:r>
        <w:r w:rsidR="00B31B3E" w:rsidRPr="00713B0A">
          <w:rPr>
            <w:rStyle w:val="ab"/>
            <w:color w:val="auto"/>
            <w:sz w:val="20"/>
            <w:u w:val="none"/>
            <w:lang w:val="ru-RU"/>
          </w:rPr>
          <w:t>_1_1.</w:t>
        </w:r>
        <w:r w:rsidR="00B31B3E" w:rsidRPr="00713B0A">
          <w:rPr>
            <w:rStyle w:val="ab"/>
            <w:color w:val="auto"/>
            <w:sz w:val="20"/>
            <w:u w:val="none"/>
          </w:rPr>
          <w:t>html</w:t>
        </w:r>
      </w:hyperlink>
      <w:r w:rsidR="00B31B3E" w:rsidRPr="00713B0A">
        <w:rPr>
          <w:sz w:val="20"/>
          <w:lang w:val="ru-RU"/>
        </w:rPr>
        <w:t xml:space="preserve"> (дата обращения </w:t>
      </w:r>
      <w:r w:rsidR="00DE5C89">
        <w:rPr>
          <w:sz w:val="20"/>
          <w:lang w:val="ru-RU"/>
        </w:rPr>
        <w:t>22</w:t>
      </w:r>
      <w:r w:rsidR="00B31B3E" w:rsidRPr="00713B0A">
        <w:rPr>
          <w:sz w:val="20"/>
          <w:lang w:val="ru-RU"/>
        </w:rPr>
        <w:t>.0</w:t>
      </w:r>
      <w:r w:rsidR="00DE5C89">
        <w:rPr>
          <w:sz w:val="20"/>
          <w:lang w:val="ru-RU"/>
        </w:rPr>
        <w:t>3</w:t>
      </w:r>
      <w:r w:rsidR="00B31B3E" w:rsidRPr="00713B0A">
        <w:rPr>
          <w:sz w:val="20"/>
          <w:lang w:val="ru-RU"/>
        </w:rPr>
        <w:t>.2011).</w:t>
      </w:r>
    </w:p>
    <w:p w:rsidR="006659AE" w:rsidRPr="001D6EA9" w:rsidRDefault="00EB7B6B" w:rsidP="0007732F">
      <w:pPr>
        <w:pStyle w:val="120"/>
        <w:rPr>
          <w:sz w:val="20"/>
          <w:lang w:val="ru-RU"/>
        </w:rPr>
      </w:pPr>
      <w:r w:rsidRPr="001D6EA9">
        <w:rPr>
          <w:sz w:val="20"/>
        </w:rPr>
        <w:fldChar w:fldCharType="begin"/>
      </w:r>
      <w:bookmarkStart w:id="13" w:name="_Ref275275472"/>
      <w:bookmarkEnd w:id="13"/>
      <w:r w:rsidR="0007732F" w:rsidRPr="001D6EA9">
        <w:rPr>
          <w:sz w:val="20"/>
          <w:lang w:val="ru-RU"/>
        </w:rPr>
        <w:instrText xml:space="preserve"> </w:instrText>
      </w:r>
      <w:r w:rsidR="0007732F" w:rsidRPr="001D6EA9">
        <w:rPr>
          <w:sz w:val="20"/>
        </w:rPr>
        <w:instrText>LISTNUM</w:instrText>
      </w:r>
      <w:r w:rsidR="0007732F" w:rsidRPr="001D6EA9">
        <w:rPr>
          <w:sz w:val="20"/>
          <w:lang w:val="ru-RU"/>
        </w:rPr>
        <w:instrText xml:space="preserve">  </w:instrText>
      </w:r>
      <w:r w:rsidR="0007732F" w:rsidRPr="001D6EA9">
        <w:rPr>
          <w:sz w:val="20"/>
        </w:rPr>
        <w:instrText>LegalDefault</w:instrText>
      </w:r>
      <w:r w:rsidR="0007732F" w:rsidRPr="001D6EA9">
        <w:rPr>
          <w:sz w:val="20"/>
          <w:lang w:val="ru-RU"/>
        </w:rPr>
        <w:instrText xml:space="preserve"> \</w:instrText>
      </w:r>
      <w:r w:rsidR="0007732F" w:rsidRPr="001D6EA9">
        <w:rPr>
          <w:sz w:val="20"/>
        </w:rPr>
        <w:instrText>l</w:instrText>
      </w:r>
      <w:r w:rsidR="0007732F" w:rsidRPr="001D6EA9">
        <w:rPr>
          <w:sz w:val="20"/>
          <w:lang w:val="ru-RU"/>
        </w:rPr>
        <w:instrText xml:space="preserve"> 1  </w:instrText>
      </w:r>
      <w:r w:rsidRPr="001D6EA9">
        <w:rPr>
          <w:sz w:val="20"/>
        </w:rPr>
        <w:fldChar w:fldCharType="separate"/>
      </w:r>
      <w:r w:rsidR="0007732F" w:rsidRPr="001D6EA9">
        <w:rPr>
          <w:sz w:val="20"/>
          <w:lang w:val="ru-RU"/>
        </w:rPr>
        <w:t>3.</w:t>
      </w:r>
      <w:r w:rsidRPr="001D6EA9">
        <w:rPr>
          <w:sz w:val="20"/>
        </w:rPr>
        <w:fldChar w:fldCharType="end"/>
      </w:r>
      <w:r w:rsidR="0007732F" w:rsidRPr="001D6EA9">
        <w:rPr>
          <w:sz w:val="20"/>
          <w:lang w:val="ru-RU"/>
        </w:rPr>
        <w:t xml:space="preserve"> </w:t>
      </w:r>
      <w:r w:rsidR="006659AE" w:rsidRPr="001D6EA9">
        <w:rPr>
          <w:sz w:val="20"/>
          <w:lang w:val="ru-RU"/>
        </w:rPr>
        <w:t xml:space="preserve">Осгуд Ч. Приложение методики семантического дифференциала к исследованиям </w:t>
      </w:r>
      <w:r w:rsidR="002D7F9D" w:rsidRPr="001D6EA9">
        <w:rPr>
          <w:sz w:val="20"/>
          <w:lang w:val="ru-RU"/>
        </w:rPr>
        <w:t>по эстетике и смежным проблемам / Ч. Осгуд, Дж. Суси, П. Танненбаум;</w:t>
      </w:r>
      <w:r w:rsidR="006659AE" w:rsidRPr="001D6EA9">
        <w:rPr>
          <w:sz w:val="20"/>
          <w:lang w:val="ru-RU"/>
        </w:rPr>
        <w:t xml:space="preserve"> [пер. В.С. Каменского] / Искусствометрия: методы точных наук и cемиотики</w:t>
      </w:r>
      <w:r w:rsidR="002D7F9D" w:rsidRPr="001D6EA9">
        <w:rPr>
          <w:sz w:val="20"/>
          <w:lang w:val="ru-RU"/>
        </w:rPr>
        <w:t>;</w:t>
      </w:r>
      <w:r w:rsidR="006659AE" w:rsidRPr="001D6EA9">
        <w:rPr>
          <w:sz w:val="20"/>
          <w:lang w:val="ru-RU"/>
        </w:rPr>
        <w:t xml:space="preserve"> [сост.-ред. Лотман Ю.М., Петров В.М.]. – М.: ЛКИ, 2007 – 372 с.</w:t>
      </w:r>
    </w:p>
    <w:bookmarkStart w:id="14" w:name="_Ref61374801"/>
    <w:bookmarkStart w:id="15" w:name="_Ref61373732"/>
    <w:bookmarkEnd w:id="14"/>
    <w:bookmarkEnd w:id="15"/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16" w:name="_Ref257809547"/>
      <w:bookmarkEnd w:id="16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3.</w:t>
      </w:r>
      <w:r w:rsidRPr="00713B0A">
        <w:rPr>
          <w:sz w:val="20"/>
        </w:rPr>
        <w:fldChar w:fldCharType="end"/>
      </w:r>
      <w:r w:rsidR="00043E76">
        <w:rPr>
          <w:sz w:val="20"/>
          <w:lang w:val="ru-RU"/>
        </w:rPr>
        <w:t xml:space="preserve"> Перлз Ф.</w:t>
      </w:r>
      <w:r w:rsidR="00B31B3E" w:rsidRPr="00713B0A">
        <w:rPr>
          <w:sz w:val="20"/>
          <w:lang w:val="ru-RU"/>
        </w:rPr>
        <w:t>С. Практикум по гештальттерапии /</w:t>
      </w:r>
      <w:r w:rsidR="00E73006">
        <w:rPr>
          <w:sz w:val="20"/>
          <w:lang w:val="ru-RU"/>
        </w:rPr>
        <w:t xml:space="preserve"> Ф.С. </w:t>
      </w:r>
      <w:r w:rsidR="00E73006" w:rsidRPr="00E73006">
        <w:rPr>
          <w:sz w:val="20"/>
          <w:lang w:val="ru-RU"/>
        </w:rPr>
        <w:t>Перлз</w:t>
      </w:r>
      <w:r w:rsidR="00182A09">
        <w:rPr>
          <w:sz w:val="20"/>
          <w:lang w:val="ru-RU"/>
        </w:rPr>
        <w:t>;</w:t>
      </w:r>
      <w:r w:rsidR="00B31B3E" w:rsidRPr="00713B0A">
        <w:rPr>
          <w:sz w:val="20"/>
          <w:lang w:val="ru-RU"/>
        </w:rPr>
        <w:t xml:space="preserve"> </w:t>
      </w:r>
      <w:r w:rsidR="00F74C3C">
        <w:rPr>
          <w:sz w:val="20"/>
          <w:lang w:val="ru-RU"/>
        </w:rPr>
        <w:t>[</w:t>
      </w:r>
      <w:r w:rsidR="00182A09">
        <w:rPr>
          <w:sz w:val="20"/>
          <w:lang w:val="ru-RU"/>
        </w:rPr>
        <w:t>п</w:t>
      </w:r>
      <w:r w:rsidR="00B31B3E" w:rsidRPr="00713B0A">
        <w:rPr>
          <w:sz w:val="20"/>
          <w:lang w:val="ru-RU"/>
        </w:rPr>
        <w:t>ер. с англ.</w:t>
      </w:r>
      <w:r w:rsidR="00F74C3C">
        <w:rPr>
          <w:sz w:val="20"/>
          <w:lang w:val="ru-RU"/>
        </w:rPr>
        <w:t>]</w:t>
      </w:r>
      <w:r w:rsidR="00B31B3E" w:rsidRPr="00713B0A">
        <w:rPr>
          <w:sz w:val="20"/>
          <w:lang w:val="ru-RU"/>
        </w:rPr>
        <w:t xml:space="preserve"> </w:t>
      </w:r>
      <w:r w:rsidR="00973CD4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>СПб.: Петербург-ХХ</w:t>
      </w:r>
      <w:r w:rsidR="00B31B3E" w:rsidRPr="00713B0A">
        <w:rPr>
          <w:sz w:val="20"/>
        </w:rPr>
        <w:t>I</w:t>
      </w:r>
      <w:r w:rsidR="00B31B3E" w:rsidRPr="00713B0A">
        <w:rPr>
          <w:sz w:val="20"/>
          <w:lang w:val="ru-RU"/>
        </w:rPr>
        <w:t xml:space="preserve"> век, 1995.</w:t>
      </w:r>
      <w:r w:rsidR="00973CD4">
        <w:rPr>
          <w:sz w:val="20"/>
          <w:lang w:val="ru-RU"/>
        </w:rPr>
        <w:t xml:space="preserve"> –</w:t>
      </w:r>
      <w:r w:rsidR="00732B9A">
        <w:rPr>
          <w:sz w:val="20"/>
          <w:lang w:val="ru-RU"/>
        </w:rPr>
        <w:t xml:space="preserve"> </w:t>
      </w:r>
      <w:r w:rsidR="00732B9A" w:rsidRPr="00732B9A">
        <w:rPr>
          <w:sz w:val="20"/>
          <w:lang w:val="ru-RU"/>
        </w:rPr>
        <w:t>448 с.</w:t>
      </w:r>
    </w:p>
    <w:bookmarkStart w:id="17" w:name="_Ref61373625"/>
    <w:bookmarkEnd w:id="17"/>
    <w:p w:rsidR="00B31B3E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18" w:name="_Ref257711205"/>
      <w:bookmarkEnd w:id="18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4.</w:t>
      </w:r>
      <w:r w:rsidRPr="00713B0A">
        <w:rPr>
          <w:sz w:val="20"/>
        </w:rPr>
        <w:fldChar w:fldCharType="end"/>
      </w:r>
      <w:r w:rsidR="00DD1FF4" w:rsidRPr="00DD1FF4">
        <w:rPr>
          <w:lang w:val="ru-RU"/>
        </w:rPr>
        <w:t xml:space="preserve"> </w:t>
      </w:r>
      <w:r w:rsidR="00DD1FF4" w:rsidRPr="00DD1FF4">
        <w:rPr>
          <w:sz w:val="20"/>
          <w:lang w:val="ru-RU"/>
        </w:rPr>
        <w:t>Психология личности: Словарь справочник</w:t>
      </w:r>
      <w:r w:rsidR="00CD5958">
        <w:rPr>
          <w:sz w:val="20"/>
          <w:lang w:val="ru-RU"/>
        </w:rPr>
        <w:t>.</w:t>
      </w:r>
      <w:r w:rsidR="00182A09">
        <w:rPr>
          <w:sz w:val="20"/>
          <w:lang w:val="ru-RU"/>
        </w:rPr>
        <w:t xml:space="preserve"> [авт.-сост. </w:t>
      </w:r>
      <w:r w:rsidR="00182A09" w:rsidRPr="00182A09">
        <w:rPr>
          <w:sz w:val="20"/>
          <w:lang w:val="ru-RU"/>
        </w:rPr>
        <w:t>П.П.Горноста</w:t>
      </w:r>
      <w:r w:rsidR="00182A09">
        <w:rPr>
          <w:sz w:val="20"/>
          <w:lang w:val="ru-RU"/>
        </w:rPr>
        <w:t>й,</w:t>
      </w:r>
      <w:r w:rsidR="00182A09" w:rsidRPr="00182A09">
        <w:rPr>
          <w:sz w:val="20"/>
          <w:lang w:val="ru-RU"/>
        </w:rPr>
        <w:t xml:space="preserve"> Т.М.Титаренко</w:t>
      </w:r>
      <w:r w:rsidR="00182A09">
        <w:rPr>
          <w:sz w:val="20"/>
          <w:lang w:val="ru-RU"/>
        </w:rPr>
        <w:t>]</w:t>
      </w:r>
      <w:r w:rsidR="00DD1FF4" w:rsidRPr="00DD1FF4">
        <w:rPr>
          <w:sz w:val="20"/>
          <w:lang w:val="ru-RU"/>
        </w:rPr>
        <w:t xml:space="preserve">. </w:t>
      </w:r>
      <w:r w:rsidR="00DD1FF4">
        <w:rPr>
          <w:sz w:val="20"/>
          <w:lang w:val="ru-RU"/>
        </w:rPr>
        <w:t xml:space="preserve">– </w:t>
      </w:r>
      <w:r w:rsidR="00DD1FF4" w:rsidRPr="00DD1FF4">
        <w:rPr>
          <w:sz w:val="20"/>
          <w:lang w:val="ru-RU"/>
        </w:rPr>
        <w:t>Киев: Рута, 2001.</w:t>
      </w:r>
      <w:r w:rsidR="00DD1FF4">
        <w:rPr>
          <w:sz w:val="20"/>
          <w:lang w:val="ru-RU"/>
        </w:rPr>
        <w:t xml:space="preserve"> –</w:t>
      </w:r>
      <w:r w:rsidR="00732B9A">
        <w:rPr>
          <w:sz w:val="20"/>
          <w:lang w:val="ru-RU"/>
        </w:rPr>
        <w:t xml:space="preserve"> 320 с.</w:t>
      </w:r>
    </w:p>
    <w:p w:rsidR="00B734E1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19" w:name="_Ref272261071"/>
      <w:bookmarkEnd w:id="19"/>
      <w:r w:rsidR="00B734E1" w:rsidRPr="00713B0A">
        <w:rPr>
          <w:sz w:val="20"/>
          <w:lang w:val="ru-RU"/>
        </w:rPr>
        <w:instrText xml:space="preserve"> </w:instrText>
      </w:r>
      <w:r w:rsidR="00B734E1" w:rsidRPr="00713B0A">
        <w:rPr>
          <w:sz w:val="20"/>
        </w:rPr>
        <w:instrText>LISTNUM</w:instrText>
      </w:r>
      <w:r w:rsidR="00B734E1" w:rsidRPr="00713B0A">
        <w:rPr>
          <w:sz w:val="20"/>
          <w:lang w:val="ru-RU"/>
        </w:rPr>
        <w:instrText xml:space="preserve">  </w:instrText>
      </w:r>
      <w:r w:rsidR="00B734E1" w:rsidRPr="00713B0A">
        <w:rPr>
          <w:sz w:val="20"/>
        </w:rPr>
        <w:instrText>LegalDefault</w:instrText>
      </w:r>
      <w:r w:rsidR="00B734E1" w:rsidRPr="00713B0A">
        <w:rPr>
          <w:sz w:val="20"/>
          <w:lang w:val="ru-RU"/>
        </w:rPr>
        <w:instrText xml:space="preserve"> \</w:instrText>
      </w:r>
      <w:r w:rsidR="00B734E1" w:rsidRPr="00713B0A">
        <w:rPr>
          <w:sz w:val="20"/>
        </w:rPr>
        <w:instrText>l</w:instrText>
      </w:r>
      <w:r w:rsidR="00B734E1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734E1" w:rsidRPr="00713B0A">
        <w:rPr>
          <w:sz w:val="20"/>
          <w:lang w:val="ru-RU"/>
        </w:rPr>
        <w:t>3.</w:t>
      </w:r>
      <w:r w:rsidRPr="00713B0A">
        <w:rPr>
          <w:sz w:val="20"/>
        </w:rPr>
        <w:fldChar w:fldCharType="end"/>
      </w:r>
      <w:r w:rsidR="00B734E1" w:rsidRPr="00AD1561">
        <w:rPr>
          <w:sz w:val="20"/>
          <w:lang w:val="ru-RU"/>
        </w:rPr>
        <w:t xml:space="preserve"> Руководство по использованию восьмицветового теста Люшера</w:t>
      </w:r>
      <w:r w:rsidR="00F74C3C">
        <w:rPr>
          <w:sz w:val="20"/>
          <w:lang w:val="ru-RU"/>
        </w:rPr>
        <w:t>;</w:t>
      </w:r>
      <w:r w:rsidR="00CD5958">
        <w:rPr>
          <w:sz w:val="20"/>
          <w:lang w:val="ru-RU"/>
        </w:rPr>
        <w:t xml:space="preserve"> [сост.</w:t>
      </w:r>
      <w:r w:rsidR="00B734E1" w:rsidRPr="00AD1561">
        <w:rPr>
          <w:sz w:val="20"/>
          <w:lang w:val="ru-RU"/>
        </w:rPr>
        <w:t xml:space="preserve"> О.Ф. Дубровская</w:t>
      </w:r>
      <w:r w:rsidR="00CD5958">
        <w:rPr>
          <w:sz w:val="20"/>
          <w:lang w:val="ru-RU"/>
        </w:rPr>
        <w:t>]</w:t>
      </w:r>
      <w:r w:rsidR="00B734E1" w:rsidRPr="00AD1561">
        <w:rPr>
          <w:sz w:val="20"/>
          <w:lang w:val="ru-RU"/>
        </w:rPr>
        <w:t>. – М.: «Когито-Центр», 2008. – 63 с.</w:t>
      </w:r>
    </w:p>
    <w:p w:rsidR="00B734E1" w:rsidRPr="00713B0A" w:rsidRDefault="00EB7B6B" w:rsidP="00AB7CD2">
      <w:pPr>
        <w:pStyle w:val="120"/>
        <w:rPr>
          <w:sz w:val="20"/>
          <w:lang w:val="ru-RU"/>
        </w:rPr>
      </w:pPr>
      <w:r w:rsidRPr="0007732F">
        <w:rPr>
          <w:sz w:val="20"/>
        </w:rPr>
        <w:fldChar w:fldCharType="begin"/>
      </w:r>
      <w:bookmarkStart w:id="20" w:name="_Ref257804447"/>
      <w:bookmarkEnd w:id="20"/>
      <w:r w:rsidR="00B734E1" w:rsidRPr="0007732F">
        <w:rPr>
          <w:sz w:val="20"/>
          <w:lang w:val="ru-RU"/>
        </w:rPr>
        <w:instrText xml:space="preserve"> </w:instrText>
      </w:r>
      <w:r w:rsidR="00B734E1" w:rsidRPr="0007732F">
        <w:rPr>
          <w:sz w:val="20"/>
        </w:rPr>
        <w:instrText>LISTNUM</w:instrText>
      </w:r>
      <w:r w:rsidR="00B734E1" w:rsidRPr="0007732F">
        <w:rPr>
          <w:sz w:val="20"/>
          <w:lang w:val="ru-RU"/>
        </w:rPr>
        <w:instrText xml:space="preserve">  </w:instrText>
      </w:r>
      <w:r w:rsidR="00B734E1" w:rsidRPr="0007732F">
        <w:rPr>
          <w:sz w:val="20"/>
        </w:rPr>
        <w:instrText>LegalDefault</w:instrText>
      </w:r>
      <w:r w:rsidR="00B734E1" w:rsidRPr="0007732F">
        <w:rPr>
          <w:sz w:val="20"/>
          <w:lang w:val="ru-RU"/>
        </w:rPr>
        <w:instrText xml:space="preserve"> \</w:instrText>
      </w:r>
      <w:r w:rsidR="00B734E1" w:rsidRPr="0007732F">
        <w:rPr>
          <w:sz w:val="20"/>
        </w:rPr>
        <w:instrText>l</w:instrText>
      </w:r>
      <w:r w:rsidR="00B734E1" w:rsidRPr="0007732F">
        <w:rPr>
          <w:sz w:val="20"/>
          <w:lang w:val="ru-RU"/>
        </w:rPr>
        <w:instrText xml:space="preserve"> 1  </w:instrText>
      </w:r>
      <w:r w:rsidRPr="0007732F">
        <w:rPr>
          <w:sz w:val="20"/>
        </w:rPr>
        <w:fldChar w:fldCharType="separate"/>
      </w:r>
      <w:r w:rsidR="00B734E1" w:rsidRPr="0007732F">
        <w:rPr>
          <w:sz w:val="20"/>
          <w:lang w:val="ru-RU"/>
        </w:rPr>
        <w:t>4.</w:t>
      </w:r>
      <w:r w:rsidRPr="0007732F">
        <w:rPr>
          <w:sz w:val="20"/>
        </w:rPr>
        <w:fldChar w:fldCharType="end"/>
      </w:r>
      <w:r w:rsidR="00B734E1" w:rsidRPr="0007732F">
        <w:rPr>
          <w:sz w:val="20"/>
          <w:lang w:val="ru-RU"/>
        </w:rPr>
        <w:t xml:space="preserve"> Словарь по этике</w:t>
      </w:r>
      <w:r w:rsidR="00F74C3C">
        <w:rPr>
          <w:sz w:val="20"/>
          <w:lang w:val="ru-RU"/>
        </w:rPr>
        <w:t>;</w:t>
      </w:r>
      <w:r w:rsidR="00B734E1" w:rsidRPr="0007732F">
        <w:rPr>
          <w:sz w:val="20"/>
          <w:lang w:val="ru-RU"/>
        </w:rPr>
        <w:t xml:space="preserve"> </w:t>
      </w:r>
      <w:r w:rsidR="00B734E1" w:rsidRPr="00560A50">
        <w:rPr>
          <w:sz w:val="20"/>
          <w:lang w:val="ru-RU"/>
        </w:rPr>
        <w:t>[</w:t>
      </w:r>
      <w:r w:rsidR="00B734E1">
        <w:rPr>
          <w:sz w:val="20"/>
          <w:lang w:val="ru-RU"/>
        </w:rPr>
        <w:t>п</w:t>
      </w:r>
      <w:r w:rsidR="00B734E1" w:rsidRPr="00560A50">
        <w:rPr>
          <w:sz w:val="20"/>
          <w:lang w:val="ru-RU"/>
        </w:rPr>
        <w:t>од ред</w:t>
      </w:r>
      <w:r w:rsidR="00B734E1">
        <w:rPr>
          <w:sz w:val="20"/>
          <w:lang w:val="ru-RU"/>
        </w:rPr>
        <w:t>.</w:t>
      </w:r>
      <w:r w:rsidR="00B734E1" w:rsidRPr="00560A50">
        <w:rPr>
          <w:sz w:val="20"/>
          <w:lang w:val="ru-RU"/>
        </w:rPr>
        <w:t xml:space="preserve"> И.С.</w:t>
      </w:r>
      <w:r w:rsidR="00B734E1">
        <w:rPr>
          <w:sz w:val="20"/>
          <w:lang w:val="ru-RU"/>
        </w:rPr>
        <w:t xml:space="preserve"> </w:t>
      </w:r>
      <w:r w:rsidR="00B734E1" w:rsidRPr="00560A50">
        <w:rPr>
          <w:sz w:val="20"/>
          <w:lang w:val="ru-RU"/>
        </w:rPr>
        <w:t>Кона ].</w:t>
      </w:r>
      <w:r w:rsidR="00B734E1" w:rsidRPr="0007732F">
        <w:rPr>
          <w:sz w:val="20"/>
          <w:lang w:val="ru-RU"/>
        </w:rPr>
        <w:t xml:space="preserve"> – М.: Политиздат, 1981. – 430 с.</w:t>
      </w:r>
    </w:p>
    <w:p w:rsidR="00D054A6" w:rsidRPr="008F7A3D" w:rsidRDefault="00EB7B6B" w:rsidP="00AB7CD2">
      <w:pPr>
        <w:pStyle w:val="120"/>
        <w:rPr>
          <w:sz w:val="20"/>
          <w:lang w:val="ru-RU"/>
        </w:rPr>
      </w:pPr>
      <w:r w:rsidRPr="008F7A3D">
        <w:rPr>
          <w:sz w:val="20"/>
          <w:lang w:val="ru-RU"/>
        </w:rPr>
        <w:fldChar w:fldCharType="begin"/>
      </w:r>
      <w:bookmarkStart w:id="21" w:name="_Ref282173697"/>
      <w:bookmarkEnd w:id="21"/>
      <w:r w:rsidR="00D054A6" w:rsidRPr="008F7A3D">
        <w:rPr>
          <w:sz w:val="20"/>
          <w:lang w:val="ru-RU"/>
        </w:rPr>
        <w:instrText xml:space="preserve"> LISTNUM  LegalDefault \l 1  </w:instrText>
      </w:r>
      <w:r w:rsidRPr="008F7A3D">
        <w:rPr>
          <w:sz w:val="20"/>
          <w:lang w:val="ru-RU"/>
        </w:rPr>
        <w:fldChar w:fldCharType="end"/>
      </w:r>
      <w:r w:rsidR="00D054A6" w:rsidRPr="008F7A3D">
        <w:rPr>
          <w:sz w:val="20"/>
          <w:lang w:val="ru-RU"/>
        </w:rPr>
        <w:t xml:space="preserve"> Собчик Л.Н. Метод цветовых выборов </w:t>
      </w:r>
      <w:r w:rsidR="002C1E3A" w:rsidRPr="008F7A3D">
        <w:rPr>
          <w:sz w:val="20"/>
          <w:lang w:val="ru-RU"/>
        </w:rPr>
        <w:t>–</w:t>
      </w:r>
      <w:r w:rsidR="00D054A6" w:rsidRPr="008F7A3D">
        <w:rPr>
          <w:sz w:val="20"/>
          <w:lang w:val="ru-RU"/>
        </w:rPr>
        <w:t xml:space="preserve"> модификация восьмицветового теста Люшера. Практическое руководство</w:t>
      </w:r>
      <w:r w:rsidR="00404953">
        <w:rPr>
          <w:sz w:val="20"/>
          <w:lang w:val="ru-RU"/>
        </w:rPr>
        <w:t xml:space="preserve"> / Л.Н. </w:t>
      </w:r>
      <w:r w:rsidR="00404953" w:rsidRPr="00404953">
        <w:rPr>
          <w:sz w:val="20"/>
          <w:lang w:val="ru-RU"/>
        </w:rPr>
        <w:t>Собчик</w:t>
      </w:r>
      <w:r w:rsidR="00D054A6" w:rsidRPr="008F7A3D">
        <w:rPr>
          <w:sz w:val="20"/>
          <w:lang w:val="ru-RU"/>
        </w:rPr>
        <w:t xml:space="preserve">. </w:t>
      </w:r>
      <w:r w:rsidR="00DD1FF4" w:rsidRPr="008F7A3D">
        <w:rPr>
          <w:sz w:val="20"/>
          <w:lang w:val="ru-RU"/>
        </w:rPr>
        <w:t>–</w:t>
      </w:r>
      <w:r w:rsidR="00732B9A" w:rsidRPr="008F7A3D">
        <w:rPr>
          <w:sz w:val="20"/>
          <w:lang w:val="ru-RU"/>
        </w:rPr>
        <w:t xml:space="preserve"> </w:t>
      </w:r>
      <w:r w:rsidR="00D054A6" w:rsidRPr="008F7A3D">
        <w:rPr>
          <w:sz w:val="20"/>
          <w:lang w:val="ru-RU"/>
        </w:rPr>
        <w:t>СПб.: Речь, 20</w:t>
      </w:r>
      <w:r w:rsidR="0031085E" w:rsidRPr="008F7A3D">
        <w:rPr>
          <w:sz w:val="20"/>
          <w:lang w:val="ru-RU"/>
        </w:rPr>
        <w:t>10</w:t>
      </w:r>
      <w:r w:rsidR="00D054A6" w:rsidRPr="008F7A3D">
        <w:rPr>
          <w:sz w:val="20"/>
          <w:lang w:val="ru-RU"/>
        </w:rPr>
        <w:t>.</w:t>
      </w:r>
      <w:r w:rsidR="00DD1FF4" w:rsidRPr="008F7A3D">
        <w:rPr>
          <w:sz w:val="20"/>
          <w:lang w:val="ru-RU"/>
        </w:rPr>
        <w:t xml:space="preserve"> –</w:t>
      </w:r>
      <w:r w:rsidR="0031085E" w:rsidRPr="008F7A3D">
        <w:rPr>
          <w:sz w:val="20"/>
          <w:lang w:val="ru-RU"/>
        </w:rPr>
        <w:t xml:space="preserve"> 128 с.</w:t>
      </w:r>
    </w:p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22" w:name="_Ref257999675"/>
      <w:bookmarkEnd w:id="22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4.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Торшина В.А. Современные исследования проблемы креативности в зарубежной психологии </w:t>
      </w:r>
      <w:r w:rsidR="00404953">
        <w:rPr>
          <w:sz w:val="20"/>
          <w:lang w:val="ru-RU"/>
        </w:rPr>
        <w:t xml:space="preserve">/ В.А. </w:t>
      </w:r>
      <w:r w:rsidR="00404953" w:rsidRPr="00404953">
        <w:rPr>
          <w:sz w:val="20"/>
          <w:lang w:val="ru-RU"/>
        </w:rPr>
        <w:t xml:space="preserve">Торшина </w:t>
      </w:r>
      <w:r w:rsidR="00B31B3E" w:rsidRPr="00713B0A">
        <w:rPr>
          <w:sz w:val="20"/>
          <w:lang w:val="ru-RU"/>
        </w:rPr>
        <w:t>// Вопросы психологии</w:t>
      </w:r>
      <w:r w:rsidR="00DD1FF4">
        <w:rPr>
          <w:sz w:val="20"/>
          <w:lang w:val="ru-RU"/>
        </w:rPr>
        <w:t xml:space="preserve"> –</w:t>
      </w:r>
      <w:r w:rsidR="00B31B3E" w:rsidRPr="00713B0A">
        <w:rPr>
          <w:sz w:val="20"/>
          <w:lang w:val="ru-RU"/>
        </w:rPr>
        <w:t xml:space="preserve"> 1998.</w:t>
      </w:r>
      <w:r w:rsidR="00DD1FF4">
        <w:rPr>
          <w:sz w:val="20"/>
          <w:lang w:val="ru-RU"/>
        </w:rPr>
        <w:t xml:space="preserve"> –</w:t>
      </w:r>
      <w:r w:rsidR="00B31B3E" w:rsidRPr="00713B0A">
        <w:rPr>
          <w:sz w:val="20"/>
          <w:lang w:val="ru-RU"/>
        </w:rPr>
        <w:t xml:space="preserve"> № 4.</w:t>
      </w:r>
      <w:r w:rsidR="00DD1FF4">
        <w:rPr>
          <w:sz w:val="20"/>
          <w:lang w:val="ru-RU"/>
        </w:rPr>
        <w:t xml:space="preserve"> –</w:t>
      </w:r>
      <w:r w:rsidR="00B31B3E" w:rsidRPr="00713B0A">
        <w:rPr>
          <w:sz w:val="20"/>
          <w:lang w:val="ru-RU"/>
        </w:rPr>
        <w:t xml:space="preserve"> С. 14-16.</w:t>
      </w:r>
    </w:p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23" w:name="_Ref258164482"/>
      <w:bookmarkEnd w:id="23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4.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Фрейд З. Основные принципы психоанализа /</w:t>
      </w:r>
      <w:r w:rsidR="00404953">
        <w:rPr>
          <w:sz w:val="20"/>
          <w:lang w:val="ru-RU"/>
        </w:rPr>
        <w:t xml:space="preserve"> З.</w:t>
      </w:r>
      <w:r w:rsidR="00404953" w:rsidRPr="00404953">
        <w:rPr>
          <w:lang w:val="ru-RU"/>
        </w:rPr>
        <w:t xml:space="preserve"> </w:t>
      </w:r>
      <w:r w:rsidR="00404953" w:rsidRPr="00404953">
        <w:rPr>
          <w:sz w:val="20"/>
          <w:lang w:val="ru-RU"/>
        </w:rPr>
        <w:t>Фрейд</w:t>
      </w:r>
      <w:r w:rsidR="00404953">
        <w:rPr>
          <w:sz w:val="20"/>
          <w:lang w:val="ru-RU"/>
        </w:rPr>
        <w:t>;</w:t>
      </w:r>
      <w:r w:rsidR="00B31B3E" w:rsidRPr="00713B0A">
        <w:rPr>
          <w:sz w:val="20"/>
          <w:lang w:val="ru-RU"/>
        </w:rPr>
        <w:t xml:space="preserve"> </w:t>
      </w:r>
      <w:r w:rsidR="00404953">
        <w:rPr>
          <w:sz w:val="20"/>
          <w:lang w:val="ru-RU"/>
        </w:rPr>
        <w:t>[п</w:t>
      </w:r>
      <w:r w:rsidR="00B31B3E" w:rsidRPr="00713B0A">
        <w:rPr>
          <w:sz w:val="20"/>
          <w:lang w:val="ru-RU"/>
        </w:rPr>
        <w:t>ер. с нем., англ</w:t>
      </w:r>
      <w:r w:rsidR="00404953">
        <w:rPr>
          <w:sz w:val="20"/>
          <w:lang w:val="ru-RU"/>
        </w:rPr>
        <w:t>]</w:t>
      </w:r>
      <w:r w:rsidR="00B31B3E" w:rsidRPr="00713B0A">
        <w:rPr>
          <w:sz w:val="20"/>
          <w:lang w:val="ru-RU"/>
        </w:rPr>
        <w:t xml:space="preserve">. </w:t>
      </w:r>
      <w:r w:rsidR="00F66A08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 xml:space="preserve">М.: </w:t>
      </w:r>
      <w:r w:rsidR="00B31B3E" w:rsidRPr="00713B0A">
        <w:rPr>
          <w:sz w:val="20"/>
        </w:rPr>
        <w:t>REFL</w:t>
      </w:r>
      <w:r w:rsidR="00B31B3E" w:rsidRPr="00713B0A">
        <w:rPr>
          <w:sz w:val="20"/>
          <w:lang w:val="ru-RU"/>
        </w:rPr>
        <w:t>-</w:t>
      </w:r>
      <w:r w:rsidR="00B31B3E" w:rsidRPr="00713B0A">
        <w:rPr>
          <w:sz w:val="20"/>
        </w:rPr>
        <w:t>book</w:t>
      </w:r>
      <w:r w:rsidR="00B31B3E" w:rsidRPr="00713B0A">
        <w:rPr>
          <w:sz w:val="20"/>
          <w:lang w:val="ru-RU"/>
        </w:rPr>
        <w:t>, 1998.</w:t>
      </w:r>
      <w:r w:rsidR="00F66A08">
        <w:rPr>
          <w:sz w:val="20"/>
          <w:lang w:val="ru-RU"/>
        </w:rPr>
        <w:t xml:space="preserve"> –</w:t>
      </w:r>
      <w:r w:rsidR="000C226E" w:rsidRPr="000C226E">
        <w:rPr>
          <w:sz w:val="20"/>
          <w:lang w:val="ru-RU"/>
        </w:rPr>
        <w:t>288 с.</w:t>
      </w:r>
    </w:p>
    <w:bookmarkStart w:id="24" w:name="_Ref61373708"/>
    <w:bookmarkEnd w:id="24"/>
    <w:p w:rsidR="00B31B3E" w:rsidRPr="00713B0A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25" w:name="_Ref257709928"/>
      <w:bookmarkEnd w:id="25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5.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Фромм Э. Бегство от свободы / </w:t>
      </w:r>
      <w:r w:rsidR="00404953">
        <w:rPr>
          <w:sz w:val="20"/>
          <w:lang w:val="ru-RU"/>
        </w:rPr>
        <w:t xml:space="preserve">Э. </w:t>
      </w:r>
      <w:r w:rsidR="00404953" w:rsidRPr="00404953">
        <w:rPr>
          <w:sz w:val="20"/>
          <w:lang w:val="ru-RU"/>
        </w:rPr>
        <w:t>Фромм</w:t>
      </w:r>
      <w:r w:rsidR="00404953">
        <w:rPr>
          <w:sz w:val="20"/>
          <w:lang w:val="ru-RU"/>
        </w:rPr>
        <w:t>;</w:t>
      </w:r>
      <w:r w:rsidR="00404953" w:rsidRPr="00404953">
        <w:rPr>
          <w:sz w:val="20"/>
          <w:lang w:val="ru-RU"/>
        </w:rPr>
        <w:t xml:space="preserve"> </w:t>
      </w:r>
      <w:r w:rsidR="00404953">
        <w:rPr>
          <w:sz w:val="20"/>
          <w:lang w:val="ru-RU"/>
        </w:rPr>
        <w:t>[п</w:t>
      </w:r>
      <w:r w:rsidR="00B31B3E" w:rsidRPr="00713B0A">
        <w:rPr>
          <w:sz w:val="20"/>
          <w:lang w:val="ru-RU"/>
        </w:rPr>
        <w:t>ер. с англ</w:t>
      </w:r>
      <w:r w:rsidR="00404953">
        <w:rPr>
          <w:sz w:val="20"/>
          <w:lang w:val="ru-RU"/>
        </w:rPr>
        <w:t>]</w:t>
      </w:r>
      <w:r w:rsidR="00B31B3E" w:rsidRPr="00713B0A">
        <w:rPr>
          <w:sz w:val="20"/>
          <w:lang w:val="ru-RU"/>
        </w:rPr>
        <w:t xml:space="preserve">. </w:t>
      </w:r>
      <w:r w:rsidR="00F66A08">
        <w:rPr>
          <w:sz w:val="20"/>
          <w:lang w:val="ru-RU"/>
        </w:rPr>
        <w:t xml:space="preserve">– </w:t>
      </w:r>
      <w:r w:rsidR="00B31B3E" w:rsidRPr="00713B0A">
        <w:rPr>
          <w:sz w:val="20"/>
          <w:lang w:val="ru-RU"/>
        </w:rPr>
        <w:t xml:space="preserve">М.: Прогресс, 1989. </w:t>
      </w:r>
      <w:r w:rsidR="00F66A08">
        <w:rPr>
          <w:sz w:val="20"/>
          <w:lang w:val="ru-RU"/>
        </w:rPr>
        <w:t>–</w:t>
      </w:r>
      <w:r w:rsidR="000C226E">
        <w:rPr>
          <w:sz w:val="20"/>
          <w:lang w:val="ru-RU"/>
        </w:rPr>
        <w:t xml:space="preserve"> </w:t>
      </w:r>
      <w:r w:rsidR="000C226E" w:rsidRPr="000C226E">
        <w:rPr>
          <w:sz w:val="20"/>
          <w:lang w:val="ru-RU"/>
        </w:rPr>
        <w:t>272 с.</w:t>
      </w:r>
    </w:p>
    <w:p w:rsidR="00B31B3E" w:rsidRPr="0031085E" w:rsidRDefault="00EB7B6B" w:rsidP="00AB7CD2">
      <w:pPr>
        <w:pStyle w:val="120"/>
        <w:rPr>
          <w:sz w:val="20"/>
          <w:lang w:val="ru-RU"/>
        </w:rPr>
      </w:pPr>
      <w:r w:rsidRPr="0031085E">
        <w:rPr>
          <w:sz w:val="20"/>
        </w:rPr>
        <w:fldChar w:fldCharType="begin"/>
      </w:r>
      <w:bookmarkStart w:id="26" w:name="_Ref257719603"/>
      <w:bookmarkEnd w:id="26"/>
      <w:r w:rsidR="00B31B3E" w:rsidRPr="0031085E">
        <w:rPr>
          <w:sz w:val="20"/>
          <w:lang w:val="ru-RU"/>
        </w:rPr>
        <w:instrText xml:space="preserve"> </w:instrText>
      </w:r>
      <w:r w:rsidR="00B31B3E" w:rsidRPr="0031085E">
        <w:rPr>
          <w:sz w:val="20"/>
        </w:rPr>
        <w:instrText>LISTNUM</w:instrText>
      </w:r>
      <w:r w:rsidR="00B31B3E" w:rsidRPr="0031085E">
        <w:rPr>
          <w:sz w:val="20"/>
          <w:lang w:val="ru-RU"/>
        </w:rPr>
        <w:instrText xml:space="preserve">  </w:instrText>
      </w:r>
      <w:r w:rsidR="00B31B3E" w:rsidRPr="0031085E">
        <w:rPr>
          <w:sz w:val="20"/>
        </w:rPr>
        <w:instrText>LegalDefault</w:instrText>
      </w:r>
      <w:r w:rsidR="00B31B3E" w:rsidRPr="0031085E">
        <w:rPr>
          <w:sz w:val="20"/>
          <w:lang w:val="ru-RU"/>
        </w:rPr>
        <w:instrText xml:space="preserve"> \</w:instrText>
      </w:r>
      <w:r w:rsidR="00B31B3E" w:rsidRPr="0031085E">
        <w:rPr>
          <w:sz w:val="20"/>
        </w:rPr>
        <w:instrText>l</w:instrText>
      </w:r>
      <w:r w:rsidR="00B31B3E" w:rsidRPr="0031085E">
        <w:rPr>
          <w:sz w:val="20"/>
          <w:lang w:val="ru-RU"/>
        </w:rPr>
        <w:instrText xml:space="preserve"> 1  </w:instrText>
      </w:r>
      <w:r w:rsidRPr="0031085E">
        <w:rPr>
          <w:sz w:val="20"/>
        </w:rPr>
        <w:fldChar w:fldCharType="separate"/>
      </w:r>
      <w:r w:rsidR="00B31B3E" w:rsidRPr="0031085E">
        <w:rPr>
          <w:sz w:val="20"/>
          <w:lang w:val="ru-RU"/>
        </w:rPr>
        <w:t>5.</w:t>
      </w:r>
      <w:r w:rsidRPr="0031085E">
        <w:rPr>
          <w:sz w:val="20"/>
        </w:rPr>
        <w:fldChar w:fldCharType="end"/>
      </w:r>
      <w:r w:rsidR="00B31B3E" w:rsidRPr="0031085E">
        <w:rPr>
          <w:sz w:val="20"/>
          <w:lang w:val="ru-RU"/>
        </w:rPr>
        <w:t xml:space="preserve"> </w:t>
      </w:r>
      <w:r w:rsidR="00690AED" w:rsidRPr="0031085E">
        <w:rPr>
          <w:sz w:val="20"/>
          <w:lang w:val="ru-RU"/>
        </w:rPr>
        <w:t>Хекхаузен Х. Мотивация и деятельность</w:t>
      </w:r>
      <w:r w:rsidR="00404953">
        <w:rPr>
          <w:sz w:val="20"/>
          <w:lang w:val="ru-RU"/>
        </w:rPr>
        <w:t xml:space="preserve"> / Х. </w:t>
      </w:r>
      <w:r w:rsidR="00404953" w:rsidRPr="00404953">
        <w:rPr>
          <w:sz w:val="20"/>
          <w:lang w:val="ru-RU"/>
        </w:rPr>
        <w:t>Хекхаузен</w:t>
      </w:r>
      <w:r w:rsidR="00404953">
        <w:rPr>
          <w:sz w:val="20"/>
          <w:lang w:val="ru-RU"/>
        </w:rPr>
        <w:t>; [пер</w:t>
      </w:r>
      <w:r w:rsidR="00690AED" w:rsidRPr="0031085E">
        <w:rPr>
          <w:sz w:val="20"/>
          <w:lang w:val="ru-RU"/>
        </w:rPr>
        <w:t>.</w:t>
      </w:r>
      <w:r w:rsidR="00B302D3">
        <w:rPr>
          <w:sz w:val="20"/>
          <w:lang w:val="ru-RU"/>
        </w:rPr>
        <w:t xml:space="preserve"> с нем.</w:t>
      </w:r>
      <w:r w:rsidR="00404953">
        <w:rPr>
          <w:sz w:val="20"/>
          <w:lang w:val="ru-RU"/>
        </w:rPr>
        <w:t>]</w:t>
      </w:r>
      <w:r w:rsidR="00690AED" w:rsidRPr="0031085E">
        <w:rPr>
          <w:sz w:val="20"/>
          <w:lang w:val="ru-RU"/>
        </w:rPr>
        <w:t xml:space="preserve"> </w:t>
      </w:r>
      <w:r w:rsidR="00F66A08" w:rsidRPr="0031085E">
        <w:rPr>
          <w:sz w:val="20"/>
          <w:lang w:val="ru-RU"/>
        </w:rPr>
        <w:t xml:space="preserve">– </w:t>
      </w:r>
      <w:r w:rsidR="00690AED" w:rsidRPr="0031085E">
        <w:rPr>
          <w:sz w:val="20"/>
          <w:lang w:val="ru-RU"/>
        </w:rPr>
        <w:t>М.: Смысл, 2003.</w:t>
      </w:r>
      <w:r w:rsidR="00F66A08" w:rsidRPr="0031085E">
        <w:rPr>
          <w:sz w:val="20"/>
          <w:lang w:val="ru-RU"/>
        </w:rPr>
        <w:t xml:space="preserve"> –</w:t>
      </w:r>
      <w:r w:rsidR="007C1CFE" w:rsidRPr="0031085E">
        <w:rPr>
          <w:sz w:val="20"/>
          <w:lang w:val="ru-RU"/>
        </w:rPr>
        <w:t xml:space="preserve"> 860 с.</w:t>
      </w:r>
    </w:p>
    <w:p w:rsidR="00B31B3E" w:rsidRPr="00F66A08" w:rsidRDefault="00EB7B6B" w:rsidP="00AB7CD2">
      <w:pPr>
        <w:pStyle w:val="120"/>
        <w:rPr>
          <w:sz w:val="20"/>
          <w:lang w:val="ru-RU"/>
        </w:rPr>
      </w:pPr>
      <w:r w:rsidRPr="00713B0A">
        <w:rPr>
          <w:sz w:val="20"/>
        </w:rPr>
        <w:fldChar w:fldCharType="begin"/>
      </w:r>
      <w:bookmarkStart w:id="27" w:name="_Ref258184144"/>
      <w:bookmarkEnd w:id="27"/>
      <w:r w:rsidR="00B31B3E" w:rsidRPr="00713B0A">
        <w:rPr>
          <w:sz w:val="20"/>
          <w:lang w:val="ru-RU"/>
        </w:rPr>
        <w:instrText xml:space="preserve"> </w:instrText>
      </w:r>
      <w:r w:rsidR="00B31B3E" w:rsidRPr="00713B0A">
        <w:rPr>
          <w:sz w:val="20"/>
        </w:rPr>
        <w:instrText>LISTNUM</w:instrText>
      </w:r>
      <w:r w:rsidR="00B31B3E" w:rsidRPr="00713B0A">
        <w:rPr>
          <w:sz w:val="20"/>
          <w:lang w:val="ru-RU"/>
        </w:rPr>
        <w:instrText xml:space="preserve">  </w:instrText>
      </w:r>
      <w:r w:rsidR="00B31B3E" w:rsidRPr="00713B0A">
        <w:rPr>
          <w:sz w:val="20"/>
        </w:rPr>
        <w:instrText>LegalDefault</w:instrText>
      </w:r>
      <w:r w:rsidR="00B31B3E" w:rsidRPr="00713B0A">
        <w:rPr>
          <w:sz w:val="20"/>
          <w:lang w:val="ru-RU"/>
        </w:rPr>
        <w:instrText xml:space="preserve"> \</w:instrText>
      </w:r>
      <w:r w:rsidR="00B31B3E" w:rsidRPr="00713B0A">
        <w:rPr>
          <w:sz w:val="20"/>
        </w:rPr>
        <w:instrText>l</w:instrText>
      </w:r>
      <w:r w:rsidR="00B31B3E" w:rsidRPr="00713B0A">
        <w:rPr>
          <w:sz w:val="20"/>
          <w:lang w:val="ru-RU"/>
        </w:rPr>
        <w:instrText xml:space="preserve">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  <w:lang w:val="ru-RU"/>
        </w:rPr>
        <w:t>5.</w:t>
      </w:r>
      <w:r w:rsidRPr="00713B0A">
        <w:rPr>
          <w:sz w:val="20"/>
        </w:rPr>
        <w:fldChar w:fldCharType="end"/>
      </w:r>
      <w:r w:rsidR="00B31B3E" w:rsidRPr="00713B0A">
        <w:rPr>
          <w:sz w:val="20"/>
          <w:lang w:val="ru-RU"/>
        </w:rPr>
        <w:t xml:space="preserve"> Юнг К. Г. Архетип и символ / </w:t>
      </w:r>
      <w:r w:rsidR="00B302D3">
        <w:rPr>
          <w:sz w:val="20"/>
          <w:lang w:val="ru-RU"/>
        </w:rPr>
        <w:t>К.Г. Юнг; [п</w:t>
      </w:r>
      <w:r w:rsidR="00B31B3E" w:rsidRPr="00713B0A">
        <w:rPr>
          <w:sz w:val="20"/>
          <w:lang w:val="ru-RU"/>
        </w:rPr>
        <w:t>ер. с англ. и нем.</w:t>
      </w:r>
      <w:r w:rsidR="00B302D3">
        <w:rPr>
          <w:sz w:val="20"/>
          <w:lang w:val="ru-RU"/>
        </w:rPr>
        <w:t>]</w:t>
      </w:r>
      <w:r w:rsidR="00B31B3E" w:rsidRPr="00713B0A">
        <w:rPr>
          <w:sz w:val="20"/>
          <w:lang w:val="ru-RU"/>
        </w:rPr>
        <w:t xml:space="preserve"> </w:t>
      </w:r>
      <w:r w:rsidR="00F66A08">
        <w:rPr>
          <w:sz w:val="20"/>
          <w:lang w:val="ru-RU"/>
        </w:rPr>
        <w:t xml:space="preserve">– </w:t>
      </w:r>
      <w:r w:rsidR="00B31B3E" w:rsidRPr="00F66A08">
        <w:rPr>
          <w:sz w:val="20"/>
          <w:lang w:val="ru-RU"/>
        </w:rPr>
        <w:t xml:space="preserve">М.: Ренессанс, 1991. </w:t>
      </w:r>
      <w:r w:rsidR="00F66A08">
        <w:rPr>
          <w:sz w:val="20"/>
          <w:lang w:val="ru-RU"/>
        </w:rPr>
        <w:t>–</w:t>
      </w:r>
      <w:r w:rsidR="007C1CFE">
        <w:rPr>
          <w:sz w:val="20"/>
          <w:lang w:val="ru-RU"/>
        </w:rPr>
        <w:t xml:space="preserve"> </w:t>
      </w:r>
      <w:r w:rsidR="007C1CFE" w:rsidRPr="007C1CFE">
        <w:rPr>
          <w:sz w:val="20"/>
          <w:lang w:val="ru-RU"/>
        </w:rPr>
        <w:t>304 с.</w:t>
      </w:r>
    </w:p>
    <w:p w:rsidR="00B31B3E" w:rsidRPr="00713B0A" w:rsidRDefault="00EB7B6B" w:rsidP="00AB7CD2">
      <w:pPr>
        <w:pStyle w:val="120"/>
        <w:rPr>
          <w:sz w:val="20"/>
        </w:rPr>
      </w:pPr>
      <w:r w:rsidRPr="00713B0A">
        <w:rPr>
          <w:sz w:val="20"/>
        </w:rPr>
        <w:fldChar w:fldCharType="begin"/>
      </w:r>
      <w:bookmarkStart w:id="28" w:name="_Ref257805871"/>
      <w:bookmarkEnd w:id="28"/>
      <w:r w:rsidR="00B31B3E" w:rsidRPr="00713B0A">
        <w:rPr>
          <w:sz w:val="20"/>
        </w:rPr>
        <w:instrText xml:space="preserve"> LISTNUM  LegalDefault \l 1  </w:instrText>
      </w:r>
      <w:r w:rsidRPr="00713B0A">
        <w:rPr>
          <w:sz w:val="20"/>
        </w:rPr>
        <w:fldChar w:fldCharType="separate"/>
      </w:r>
      <w:r w:rsidR="00B31B3E" w:rsidRPr="00713B0A">
        <w:rPr>
          <w:sz w:val="20"/>
        </w:rPr>
        <w:t>5.</w:t>
      </w:r>
      <w:r w:rsidRPr="00713B0A">
        <w:rPr>
          <w:sz w:val="20"/>
        </w:rPr>
        <w:fldChar w:fldCharType="end"/>
      </w:r>
      <w:r w:rsidR="00B31B3E" w:rsidRPr="00713B0A">
        <w:rPr>
          <w:sz w:val="20"/>
        </w:rPr>
        <w:t xml:space="preserve"> Hendrick, Ives. Facts and Theories of Psychoanalysis</w:t>
      </w:r>
      <w:r w:rsidR="00B302D3">
        <w:rPr>
          <w:sz w:val="20"/>
        </w:rPr>
        <w:t xml:space="preserve"> / </w:t>
      </w:r>
      <w:r w:rsidR="00B302D3" w:rsidRPr="00B302D3">
        <w:rPr>
          <w:sz w:val="20"/>
        </w:rPr>
        <w:t>Ives Hendrick</w:t>
      </w:r>
      <w:r w:rsidR="00B31B3E" w:rsidRPr="00713B0A">
        <w:rPr>
          <w:sz w:val="20"/>
        </w:rPr>
        <w:t>.</w:t>
      </w:r>
      <w:r w:rsidR="00F66A08">
        <w:rPr>
          <w:sz w:val="20"/>
        </w:rPr>
        <w:t xml:space="preserve"> –</w:t>
      </w:r>
      <w:r w:rsidR="00B31B3E" w:rsidRPr="00713B0A">
        <w:rPr>
          <w:sz w:val="20"/>
        </w:rPr>
        <w:t xml:space="preserve"> NY: Alfred A. Knopf, 1934.</w:t>
      </w:r>
      <w:r w:rsidR="00F66A08">
        <w:rPr>
          <w:sz w:val="20"/>
        </w:rPr>
        <w:t xml:space="preserve"> –</w:t>
      </w:r>
      <w:r w:rsidR="007C1CFE">
        <w:rPr>
          <w:sz w:val="20"/>
        </w:rPr>
        <w:t xml:space="preserve"> </w:t>
      </w:r>
      <w:r w:rsidR="007C1CFE" w:rsidRPr="007C1CFE">
        <w:rPr>
          <w:sz w:val="20"/>
        </w:rPr>
        <w:t>Pp. xi, 308.</w:t>
      </w:r>
    </w:p>
    <w:p w:rsidR="0082079E" w:rsidRPr="00420607" w:rsidRDefault="0082079E" w:rsidP="0082079E">
      <w:pPr>
        <w:pStyle w:val="31"/>
        <w:rPr>
          <w:lang w:val="en-US"/>
        </w:rPr>
      </w:pPr>
      <w:r w:rsidRPr="0082079E">
        <w:rPr>
          <w:lang w:val="en-US"/>
        </w:rPr>
        <w:t>Annotation</w:t>
      </w:r>
    </w:p>
    <w:p w:rsidR="0082079E" w:rsidRPr="0082079E" w:rsidRDefault="0082079E" w:rsidP="0082079E">
      <w:pPr>
        <w:pStyle w:val="120"/>
        <w:ind w:left="0" w:firstLine="567"/>
        <w:rPr>
          <w:sz w:val="20"/>
        </w:rPr>
      </w:pPr>
      <w:r w:rsidRPr="0082079E">
        <w:rPr>
          <w:sz w:val="20"/>
        </w:rPr>
        <w:t xml:space="preserve">The theoretical study is based on comparing the content description, on the one hand, of the objective and subjective psychological meanings of colors (by M. Lüscher), on the other – of value priorities (by S. Schwartz). According to the analysis, the color indexes of the poles and domains types of value priorities are carried out – each of the value priorities was assigned </w:t>
      </w:r>
      <w:r w:rsidRPr="0082079E">
        <w:rPr>
          <w:sz w:val="20"/>
        </w:rPr>
        <w:lastRenderedPageBreak/>
        <w:t>to the meaning of a certain color. Thus, value orientations were correlated with color preferences. It is shown that there is a reason to consider: value priorities, at their circular arrangement, at Schwartz's scheme, by their colors indices largely correspond with the color wheel. An explanation for some lack of correspondence is proposed.</w:t>
      </w:r>
    </w:p>
    <w:p w:rsidR="0082079E" w:rsidRDefault="0082079E" w:rsidP="0082079E">
      <w:pPr>
        <w:pStyle w:val="120"/>
        <w:ind w:left="0" w:firstLine="567"/>
        <w:rPr>
          <w:sz w:val="20"/>
        </w:rPr>
      </w:pPr>
      <w:r w:rsidRPr="0082079E">
        <w:rPr>
          <w:i/>
          <w:sz w:val="20"/>
        </w:rPr>
        <w:t>Keywords</w:t>
      </w:r>
      <w:r w:rsidRPr="0082079E">
        <w:rPr>
          <w:sz w:val="20"/>
        </w:rPr>
        <w:t xml:space="preserve">: </w:t>
      </w:r>
      <w:r w:rsidR="00ED0DDC" w:rsidRPr="0082079E">
        <w:rPr>
          <w:sz w:val="20"/>
        </w:rPr>
        <w:t>meaning of color</w:t>
      </w:r>
      <w:r w:rsidR="00ED0DDC">
        <w:rPr>
          <w:sz w:val="20"/>
        </w:rPr>
        <w:t>,</w:t>
      </w:r>
      <w:r w:rsidR="00752166">
        <w:rPr>
          <w:sz w:val="20"/>
        </w:rPr>
        <w:t xml:space="preserve"> function of color,</w:t>
      </w:r>
      <w:r w:rsidR="00ED0DDC" w:rsidRPr="0082079E">
        <w:rPr>
          <w:sz w:val="20"/>
        </w:rPr>
        <w:t xml:space="preserve"> </w:t>
      </w:r>
      <w:r w:rsidRPr="0082079E">
        <w:rPr>
          <w:sz w:val="20"/>
        </w:rPr>
        <w:t xml:space="preserve">value priorities, color preferences, </w:t>
      </w:r>
      <w:r w:rsidR="00752166" w:rsidRPr="0082079E">
        <w:rPr>
          <w:sz w:val="20"/>
        </w:rPr>
        <w:t>pole</w:t>
      </w:r>
      <w:r w:rsidR="00752166">
        <w:rPr>
          <w:sz w:val="20"/>
        </w:rPr>
        <w:t>, domain,</w:t>
      </w:r>
    </w:p>
    <w:p w:rsidR="0082079E" w:rsidRDefault="0082079E" w:rsidP="0082079E">
      <w:pPr>
        <w:pStyle w:val="120"/>
        <w:ind w:left="0" w:firstLine="567"/>
        <w:rPr>
          <w:sz w:val="20"/>
        </w:rPr>
      </w:pPr>
    </w:p>
    <w:p w:rsidR="00420607" w:rsidRPr="00C12D81" w:rsidRDefault="00420607" w:rsidP="00420607">
      <w:pPr>
        <w:pStyle w:val="31"/>
        <w:rPr>
          <w:lang w:val="en-US"/>
        </w:rPr>
      </w:pPr>
      <w:r w:rsidRPr="00420607">
        <w:rPr>
          <w:lang w:val="uk-UA"/>
        </w:rPr>
        <w:t>Анотація</w:t>
      </w:r>
    </w:p>
    <w:p w:rsidR="00420607" w:rsidRPr="00420607" w:rsidRDefault="00420607" w:rsidP="00420607">
      <w:pPr>
        <w:pStyle w:val="ac"/>
        <w:rPr>
          <w:sz w:val="20"/>
          <w:lang w:val="uk-UA"/>
        </w:rPr>
      </w:pPr>
      <w:r w:rsidRPr="00420607">
        <w:rPr>
          <w:sz w:val="20"/>
          <w:lang w:val="uk-UA"/>
        </w:rPr>
        <w:t>Пропоноване теоретичне дослідження побудован</w:t>
      </w:r>
      <w:r w:rsidR="00C12D81">
        <w:rPr>
          <w:sz w:val="20"/>
          <w:lang w:val="uk-UA"/>
        </w:rPr>
        <w:t>е</w:t>
      </w:r>
      <w:r w:rsidRPr="00420607">
        <w:rPr>
          <w:sz w:val="20"/>
          <w:lang w:val="uk-UA"/>
        </w:rPr>
        <w:t xml:space="preserve"> на порівнянні змістовних описів, з одного боку, об'єктивних і суб'єктивних психологічних значень кольорів (за М. </w:t>
      </w:r>
      <w:proofErr w:type="spellStart"/>
      <w:r w:rsidRPr="00420607">
        <w:rPr>
          <w:sz w:val="20"/>
          <w:lang w:val="uk-UA"/>
        </w:rPr>
        <w:t>Люшером</w:t>
      </w:r>
      <w:proofErr w:type="spellEnd"/>
      <w:r w:rsidRPr="00420607">
        <w:rPr>
          <w:sz w:val="20"/>
          <w:lang w:val="uk-UA"/>
        </w:rPr>
        <w:t xml:space="preserve">), з іншого боку – </w:t>
      </w:r>
      <w:r>
        <w:rPr>
          <w:sz w:val="20"/>
          <w:lang w:val="uk-UA"/>
        </w:rPr>
        <w:t xml:space="preserve">типів </w:t>
      </w:r>
      <w:r w:rsidRPr="00420607">
        <w:rPr>
          <w:sz w:val="20"/>
          <w:lang w:val="uk-UA"/>
        </w:rPr>
        <w:t xml:space="preserve">ціннісних орієнтацій (за Ш. </w:t>
      </w:r>
      <w:proofErr w:type="spellStart"/>
      <w:r w:rsidRPr="00420607">
        <w:rPr>
          <w:sz w:val="20"/>
          <w:lang w:val="uk-UA"/>
        </w:rPr>
        <w:t>Шварцем</w:t>
      </w:r>
      <w:proofErr w:type="spellEnd"/>
      <w:r w:rsidRPr="00420607">
        <w:rPr>
          <w:sz w:val="20"/>
          <w:lang w:val="uk-UA"/>
        </w:rPr>
        <w:t>). Відповідно до результатів аналізу було проведено колірне індексування полюсів і доменів типів ціннісних орієнтацій – кожному з останніх поставлено у відповідність значення певного кольору. У такий спосіб ціннісні орієнтації співвіднесен</w:t>
      </w:r>
      <w:r>
        <w:rPr>
          <w:sz w:val="20"/>
          <w:lang w:val="uk-UA"/>
        </w:rPr>
        <w:t>о</w:t>
      </w:r>
      <w:r w:rsidRPr="00420607">
        <w:rPr>
          <w:sz w:val="20"/>
          <w:lang w:val="uk-UA"/>
        </w:rPr>
        <w:t xml:space="preserve"> з уподобаннями </w:t>
      </w:r>
      <w:r w:rsidR="00017FF4">
        <w:rPr>
          <w:sz w:val="20"/>
          <w:lang w:val="uk-UA"/>
        </w:rPr>
        <w:t xml:space="preserve">щодо </w:t>
      </w:r>
      <w:r w:rsidRPr="00420607">
        <w:rPr>
          <w:sz w:val="20"/>
          <w:lang w:val="uk-UA"/>
        </w:rPr>
        <w:t xml:space="preserve">кольорів. Показано, що є підстави вважати:  ціннісні типи при їхньому круговому розташуванні, за схемою </w:t>
      </w:r>
      <w:proofErr w:type="spellStart"/>
      <w:r w:rsidRPr="00420607">
        <w:rPr>
          <w:sz w:val="20"/>
          <w:lang w:val="uk-UA"/>
        </w:rPr>
        <w:t>Шварца</w:t>
      </w:r>
      <w:proofErr w:type="spellEnd"/>
      <w:r w:rsidRPr="00420607">
        <w:rPr>
          <w:sz w:val="20"/>
          <w:lang w:val="uk-UA"/>
        </w:rPr>
        <w:t>, своїми колірними індексами в основному відповідають колірному колу. Запропоновано пояснення окремих невідповідностей.</w:t>
      </w:r>
    </w:p>
    <w:p w:rsidR="00420607" w:rsidRPr="00420607" w:rsidRDefault="00420607" w:rsidP="00420607">
      <w:pPr>
        <w:pStyle w:val="ac"/>
        <w:rPr>
          <w:sz w:val="20"/>
          <w:lang w:val="uk-UA"/>
        </w:rPr>
      </w:pPr>
      <w:r w:rsidRPr="00420607">
        <w:rPr>
          <w:i/>
          <w:sz w:val="20"/>
          <w:lang w:val="uk-UA"/>
        </w:rPr>
        <w:t>Ключові слова:</w:t>
      </w:r>
      <w:r w:rsidRPr="00420607">
        <w:rPr>
          <w:sz w:val="20"/>
          <w:lang w:val="uk-UA"/>
        </w:rPr>
        <w:t xml:space="preserve"> структура кольору, функція кольору, значення кольору, ціннісні орієнтації, полюс, домен</w:t>
      </w:r>
    </w:p>
    <w:p w:rsidR="0082079E" w:rsidRPr="00420607" w:rsidRDefault="0082079E" w:rsidP="00AB7CD2">
      <w:pPr>
        <w:pStyle w:val="120"/>
        <w:rPr>
          <w:sz w:val="20"/>
          <w:lang w:val="uk-UA"/>
        </w:rPr>
      </w:pPr>
    </w:p>
    <w:p w:rsidR="0082079E" w:rsidRPr="00420607" w:rsidRDefault="0082079E" w:rsidP="00AB7CD2">
      <w:pPr>
        <w:pStyle w:val="120"/>
        <w:rPr>
          <w:sz w:val="20"/>
          <w:lang w:val="uk-UA"/>
        </w:rPr>
      </w:pPr>
    </w:p>
    <w:p w:rsidR="0082079E" w:rsidRPr="00420607" w:rsidRDefault="0082079E" w:rsidP="00AB7CD2">
      <w:pPr>
        <w:pStyle w:val="120"/>
        <w:rPr>
          <w:sz w:val="20"/>
          <w:lang w:val="uk-UA"/>
        </w:rPr>
      </w:pPr>
    </w:p>
    <w:p w:rsidR="003F6EB2" w:rsidRPr="003F6EB2" w:rsidRDefault="003F6EB2" w:rsidP="00AB7CD2">
      <w:pPr>
        <w:pStyle w:val="120"/>
        <w:rPr>
          <w:b/>
          <w:sz w:val="20"/>
          <w:lang w:val="ru-RU"/>
        </w:rPr>
      </w:pPr>
      <w:r w:rsidRPr="003F6EB2">
        <w:rPr>
          <w:b/>
          <w:sz w:val="20"/>
          <w:lang w:val="ru-RU"/>
        </w:rPr>
        <w:t>Авторы:</w:t>
      </w:r>
    </w:p>
    <w:p w:rsidR="00423648" w:rsidRPr="00423648" w:rsidRDefault="00423648" w:rsidP="00ED0DDC">
      <w:pPr>
        <w:pStyle w:val="ac"/>
        <w:rPr>
          <w:sz w:val="20"/>
        </w:rPr>
      </w:pPr>
      <w:r w:rsidRPr="003F6EB2">
        <w:rPr>
          <w:i/>
          <w:sz w:val="20"/>
        </w:rPr>
        <w:t>Воропаев Евгений Павлович,</w:t>
      </w:r>
      <w:r w:rsidRPr="00423648">
        <w:rPr>
          <w:sz w:val="20"/>
        </w:rPr>
        <w:t xml:space="preserve"> </w:t>
      </w:r>
      <w:r>
        <w:rPr>
          <w:sz w:val="20"/>
        </w:rPr>
        <w:t>к</w:t>
      </w:r>
      <w:r w:rsidRPr="00423648">
        <w:rPr>
          <w:sz w:val="20"/>
        </w:rPr>
        <w:t xml:space="preserve">андидат психологических наук, старший преподаватель кафедры социальных наук Харьковского национального </w:t>
      </w:r>
      <w:r w:rsidRPr="009079B8">
        <w:rPr>
          <w:sz w:val="20"/>
        </w:rPr>
        <w:t>университета</w:t>
      </w:r>
      <w:r w:rsidRPr="00423648">
        <w:rPr>
          <w:sz w:val="20"/>
        </w:rPr>
        <w:t xml:space="preserve"> искусств им. </w:t>
      </w:r>
      <w:proofErr w:type="spellStart"/>
      <w:r w:rsidRPr="00423648">
        <w:rPr>
          <w:sz w:val="20"/>
        </w:rPr>
        <w:t>И.П</w:t>
      </w:r>
      <w:proofErr w:type="spellEnd"/>
      <w:r w:rsidRPr="00423648">
        <w:rPr>
          <w:sz w:val="20"/>
        </w:rPr>
        <w:t>.</w:t>
      </w:r>
      <w:r w:rsidR="00F71150">
        <w:rPr>
          <w:sz w:val="20"/>
        </w:rPr>
        <w:t xml:space="preserve"> </w:t>
      </w:r>
      <w:proofErr w:type="spellStart"/>
      <w:r w:rsidRPr="00423648">
        <w:rPr>
          <w:sz w:val="20"/>
        </w:rPr>
        <w:t>Котляревского</w:t>
      </w:r>
      <w:proofErr w:type="spellEnd"/>
      <w:r w:rsidRPr="00423648">
        <w:rPr>
          <w:sz w:val="20"/>
        </w:rPr>
        <w:t xml:space="preserve">, пл. Конституции, 11/13, 61003, Харьков, Украина. </w:t>
      </w:r>
      <w:r w:rsidRPr="00423648">
        <w:rPr>
          <w:sz w:val="20"/>
          <w:lang w:val="en-US"/>
        </w:rPr>
        <w:t>E</w:t>
      </w:r>
      <w:r w:rsidRPr="00423648">
        <w:rPr>
          <w:sz w:val="20"/>
        </w:rPr>
        <w:t>-</w:t>
      </w:r>
      <w:r w:rsidRPr="00423648">
        <w:rPr>
          <w:sz w:val="20"/>
          <w:lang w:val="en-US"/>
        </w:rPr>
        <w:t>mail</w:t>
      </w:r>
      <w:r w:rsidRPr="00423648">
        <w:rPr>
          <w:sz w:val="20"/>
        </w:rPr>
        <w:t xml:space="preserve">: </w:t>
      </w:r>
      <w:proofErr w:type="spellStart"/>
      <w:r w:rsidRPr="00423648">
        <w:rPr>
          <w:sz w:val="20"/>
          <w:lang w:val="en-US"/>
        </w:rPr>
        <w:t>voropayev</w:t>
      </w:r>
      <w:proofErr w:type="spellEnd"/>
      <w:r w:rsidRPr="00423648">
        <w:rPr>
          <w:sz w:val="20"/>
        </w:rPr>
        <w:t>@</w:t>
      </w:r>
      <w:r w:rsidRPr="00423648">
        <w:rPr>
          <w:sz w:val="20"/>
          <w:lang w:val="en-US"/>
        </w:rPr>
        <w:t>inbox</w:t>
      </w:r>
      <w:r w:rsidRPr="00423648">
        <w:rPr>
          <w:sz w:val="20"/>
        </w:rPr>
        <w:t>.</w:t>
      </w:r>
      <w:r w:rsidRPr="00423648">
        <w:rPr>
          <w:sz w:val="20"/>
          <w:lang w:val="en-US"/>
        </w:rPr>
        <w:t>ru</w:t>
      </w:r>
      <w:r w:rsidRPr="00423648">
        <w:rPr>
          <w:sz w:val="20"/>
        </w:rPr>
        <w:t xml:space="preserve">  Тел.: +38(066) 073 16 42</w:t>
      </w:r>
    </w:p>
    <w:p w:rsidR="00942A8F" w:rsidRPr="00B80D47" w:rsidRDefault="00423648" w:rsidP="00ED0DDC">
      <w:pPr>
        <w:pStyle w:val="ac"/>
        <w:rPr>
          <w:sz w:val="20"/>
        </w:rPr>
      </w:pPr>
      <w:r w:rsidRPr="003F6EB2">
        <w:rPr>
          <w:i/>
          <w:sz w:val="20"/>
        </w:rPr>
        <w:t>Мединцев Владислав Александрович</w:t>
      </w:r>
      <w:r>
        <w:rPr>
          <w:sz w:val="20"/>
        </w:rPr>
        <w:t>,</w:t>
      </w:r>
      <w:r w:rsidRPr="00423648">
        <w:rPr>
          <w:sz w:val="20"/>
        </w:rPr>
        <w:t xml:space="preserve"> </w:t>
      </w:r>
      <w:r>
        <w:rPr>
          <w:sz w:val="20"/>
        </w:rPr>
        <w:t>к</w:t>
      </w:r>
      <w:r w:rsidRPr="00423648">
        <w:rPr>
          <w:sz w:val="20"/>
        </w:rPr>
        <w:t xml:space="preserve">андидат психологических наук, научный </w:t>
      </w:r>
      <w:r w:rsidRPr="009079B8">
        <w:rPr>
          <w:sz w:val="20"/>
        </w:rPr>
        <w:t>сотрудник</w:t>
      </w:r>
      <w:r w:rsidRPr="00423648">
        <w:rPr>
          <w:sz w:val="20"/>
        </w:rPr>
        <w:t xml:space="preserve"> лаборатории методологии и теории психологии, Институт психологии им. </w:t>
      </w:r>
      <w:proofErr w:type="spellStart"/>
      <w:r w:rsidRPr="00423648">
        <w:rPr>
          <w:sz w:val="20"/>
        </w:rPr>
        <w:t>Г.С</w:t>
      </w:r>
      <w:proofErr w:type="spellEnd"/>
      <w:r w:rsidRPr="00423648">
        <w:rPr>
          <w:sz w:val="20"/>
        </w:rPr>
        <w:t xml:space="preserve">. Костюка Национальной академии педагогических наук, ул. Паньковская, 2, 01033, Киев, Украина. </w:t>
      </w:r>
    </w:p>
    <w:p w:rsidR="00942A8F" w:rsidRDefault="00942A8F" w:rsidP="00AB7CD2">
      <w:pPr>
        <w:pStyle w:val="120"/>
        <w:rPr>
          <w:sz w:val="20"/>
          <w:lang w:val="ru-RU"/>
        </w:rPr>
      </w:pPr>
    </w:p>
    <w:p w:rsidR="0082079E" w:rsidRPr="00B80D47" w:rsidRDefault="0082079E" w:rsidP="00AB7CD2">
      <w:pPr>
        <w:pStyle w:val="120"/>
        <w:rPr>
          <w:sz w:val="20"/>
          <w:lang w:val="ru-RU"/>
        </w:rPr>
      </w:pPr>
    </w:p>
    <w:sectPr w:rsidR="0082079E" w:rsidRPr="00B80D47" w:rsidSect="003418C5">
      <w:headerReference w:type="default" r:id="rId9"/>
      <w:footerReference w:type="default" r:id="rId10"/>
      <w:headerReference w:type="first" r:id="rId11"/>
      <w:pgSz w:w="11906" w:h="16838"/>
      <w:pgMar w:top="3402" w:right="2835" w:bottom="3402" w:left="2835" w:header="454" w:footer="454" w:gutter="0"/>
      <w:pgNumType w:fmt="numberInDash" w:start="10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4D" w:rsidRDefault="0081334D" w:rsidP="0052137F">
      <w:pPr>
        <w:spacing w:after="0" w:line="240" w:lineRule="auto"/>
      </w:pPr>
      <w:r>
        <w:separator/>
      </w:r>
    </w:p>
  </w:endnote>
  <w:endnote w:type="continuationSeparator" w:id="0">
    <w:p w:rsidR="0081334D" w:rsidRDefault="0081334D" w:rsidP="0052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310085"/>
      <w:docPartObj>
        <w:docPartGallery w:val="Page Numbers (Bottom of Page)"/>
        <w:docPartUnique/>
      </w:docPartObj>
    </w:sdtPr>
    <w:sdtEndPr/>
    <w:sdtContent>
      <w:p w:rsidR="003418C5" w:rsidRDefault="003418C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1AC" w:rsidRPr="007D41AC">
          <w:rPr>
            <w:noProof/>
            <w:lang w:val="ru-RU"/>
          </w:rPr>
          <w:t>-</w:t>
        </w:r>
        <w:r w:rsidR="007D41AC">
          <w:rPr>
            <w:noProof/>
          </w:rPr>
          <w:t xml:space="preserve"> 118 -</w:t>
        </w:r>
        <w:r>
          <w:fldChar w:fldCharType="end"/>
        </w:r>
      </w:p>
    </w:sdtContent>
  </w:sdt>
  <w:p w:rsidR="003418C5" w:rsidRDefault="003418C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4D" w:rsidRDefault="0081334D" w:rsidP="0052137F">
      <w:pPr>
        <w:spacing w:after="0" w:line="240" w:lineRule="auto"/>
      </w:pPr>
      <w:r>
        <w:separator/>
      </w:r>
    </w:p>
  </w:footnote>
  <w:footnote w:type="continuationSeparator" w:id="0">
    <w:p w:rsidR="0081334D" w:rsidRDefault="0081334D" w:rsidP="0052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96" w:rsidRPr="0098007E" w:rsidRDefault="00DD4A96">
    <w:pPr>
      <w:pStyle w:val="a8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96" w:rsidRPr="00321762" w:rsidRDefault="00321762" w:rsidP="00321762">
    <w:pPr>
      <w:pStyle w:val="a8"/>
      <w:rPr>
        <w:sz w:val="22"/>
        <w:lang w:val="ru-RU"/>
      </w:rPr>
    </w:pPr>
    <w:r w:rsidRPr="00321762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 xml:space="preserve">Воропаев </w:t>
    </w:r>
    <w:proofErr w:type="spellStart"/>
    <w:r w:rsidRPr="00321762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>Е.П</w:t>
    </w:r>
    <w:proofErr w:type="spellEnd"/>
    <w:r w:rsidRPr="00321762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 xml:space="preserve">., Мединцев </w:t>
    </w:r>
    <w:proofErr w:type="spellStart"/>
    <w:r w:rsidRPr="00321762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>В.А</w:t>
    </w:r>
    <w:proofErr w:type="spellEnd"/>
    <w:r w:rsidRPr="00321762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>. «Ценностные ориентации» Шварца и «цветовые предпочтения» Люшера: возможности соотнесения // Журнал практикующего психолога. – 2011. – №18. – С. 102–11</w:t>
    </w:r>
    <w:r w:rsidR="003418C5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>8</w:t>
    </w:r>
    <w:r w:rsidRPr="00321762">
      <w:rPr>
        <w:rFonts w:ascii="Times New Roman" w:eastAsia="Times New Roman" w:hAnsi="Times New Roman"/>
        <w:noProof w:val="0"/>
        <w:sz w:val="22"/>
        <w:szCs w:val="24"/>
        <w:lang w:val="ru-RU" w:eastAsia="ru-RU" w:bidi="ar-S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8DAB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10E6D"/>
    <w:multiLevelType w:val="multilevel"/>
    <w:tmpl w:val="0DCCB6FC"/>
    <w:lvl w:ilvl="0">
      <w:start w:val="1"/>
      <w:numFmt w:val="decimal"/>
      <w:pStyle w:val="-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2"/>
      <w:suff w:val="space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pStyle w:val="-4"/>
      <w:suff w:val="space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2839" w:hanging="567"/>
      </w:pPr>
      <w:rPr>
        <w:rFonts w:hint="default"/>
      </w:rPr>
    </w:lvl>
  </w:abstractNum>
  <w:abstractNum w:abstractNumId="2">
    <w:nsid w:val="0A773BBB"/>
    <w:multiLevelType w:val="hybridMultilevel"/>
    <w:tmpl w:val="8448631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56DC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C3879E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8E1AC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5E37BF"/>
    <w:multiLevelType w:val="hybridMultilevel"/>
    <w:tmpl w:val="924E33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1C192A"/>
    <w:multiLevelType w:val="hybridMultilevel"/>
    <w:tmpl w:val="9F52802E"/>
    <w:lvl w:ilvl="0" w:tplc="C7EA1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80130"/>
    <w:multiLevelType w:val="multilevel"/>
    <w:tmpl w:val="FA9E2C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2AE556BE"/>
    <w:multiLevelType w:val="multilevel"/>
    <w:tmpl w:val="75B06ACE"/>
    <w:lvl w:ilvl="0">
      <w:start w:val="1"/>
      <w:numFmt w:val="decimal"/>
      <w:pStyle w:val="-10"/>
      <w:suff w:val="space"/>
      <w:lvlText w:val="%1."/>
      <w:lvlJc w:val="left"/>
      <w:pPr>
        <w:ind w:left="1566" w:hanging="999"/>
      </w:pPr>
      <w:rPr>
        <w:rFonts w:hint="default"/>
      </w:rPr>
    </w:lvl>
    <w:lvl w:ilvl="1">
      <w:start w:val="1"/>
      <w:numFmt w:val="decimal"/>
      <w:pStyle w:val="-20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-30"/>
      <w:suff w:val="space"/>
      <w:lvlText w:val="%1.%2.%3."/>
      <w:lvlJc w:val="left"/>
      <w:pPr>
        <w:ind w:left="1854" w:hanging="153"/>
      </w:pPr>
      <w:rPr>
        <w:rFonts w:hint="default"/>
      </w:rPr>
    </w:lvl>
    <w:lvl w:ilvl="3">
      <w:start w:val="1"/>
      <w:numFmt w:val="decimal"/>
      <w:pStyle w:val="-40"/>
      <w:suff w:val="space"/>
      <w:lvlText w:val="%1.%2.%3.%4."/>
      <w:lvlJc w:val="left"/>
      <w:pPr>
        <w:ind w:left="1998" w:firstLine="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1">
    <w:nsid w:val="3993706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29757F0"/>
    <w:multiLevelType w:val="hybridMultilevel"/>
    <w:tmpl w:val="FEE66468"/>
    <w:lvl w:ilvl="0" w:tplc="20ACDF98">
      <w:start w:val="1"/>
      <w:numFmt w:val="decimal"/>
      <w:pStyle w:val="a0"/>
      <w:lvlText w:val="%1."/>
      <w:lvlJc w:val="left"/>
      <w:pPr>
        <w:tabs>
          <w:tab w:val="num" w:pos="170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3">
    <w:nsid w:val="45202440"/>
    <w:multiLevelType w:val="hybridMultilevel"/>
    <w:tmpl w:val="C7CA34AC"/>
    <w:lvl w:ilvl="0" w:tplc="2C6EBED6">
      <w:start w:val="1"/>
      <w:numFmt w:val="bullet"/>
      <w:pStyle w:val="a1"/>
      <w:suff w:val="space"/>
      <w:lvlText w:val="o"/>
      <w:lvlJc w:val="left"/>
      <w:pPr>
        <w:ind w:left="568" w:hanging="284"/>
      </w:pPr>
      <w:rPr>
        <w:rFonts w:ascii="Courier New" w:hAnsi="Courier New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73401D"/>
    <w:multiLevelType w:val="hybridMultilevel"/>
    <w:tmpl w:val="BCDE351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50616B9"/>
    <w:multiLevelType w:val="hybridMultilevel"/>
    <w:tmpl w:val="F8BE50A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694545"/>
    <w:multiLevelType w:val="multilevel"/>
    <w:tmpl w:val="68DC443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AA53294"/>
    <w:multiLevelType w:val="hybridMultilevel"/>
    <w:tmpl w:val="15D27F30"/>
    <w:lvl w:ilvl="0" w:tplc="613E09C8">
      <w:start w:val="1"/>
      <w:numFmt w:val="decimal"/>
      <w:pStyle w:val="a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D447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7683252"/>
    <w:multiLevelType w:val="hybridMultilevel"/>
    <w:tmpl w:val="61DCC0E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E3A3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2"/>
  </w:num>
  <w:num w:numId="28">
    <w:abstractNumId w:val="0"/>
  </w:num>
  <w:num w:numId="29">
    <w:abstractNumId w:val="0"/>
  </w:num>
  <w:num w:numId="30">
    <w:abstractNumId w:val="17"/>
  </w:num>
  <w:num w:numId="31">
    <w:abstractNumId w:val="18"/>
  </w:num>
  <w:num w:numId="32">
    <w:abstractNumId w:val="7"/>
  </w:num>
  <w:num w:numId="33">
    <w:abstractNumId w:val="14"/>
  </w:num>
  <w:num w:numId="34">
    <w:abstractNumId w:val="16"/>
  </w:num>
  <w:num w:numId="35">
    <w:abstractNumId w:val="2"/>
  </w:num>
  <w:num w:numId="36">
    <w:abstractNumId w:val="6"/>
  </w:num>
  <w:num w:numId="37">
    <w:abstractNumId w:val="20"/>
  </w:num>
  <w:num w:numId="38">
    <w:abstractNumId w:val="13"/>
  </w:num>
  <w:num w:numId="39">
    <w:abstractNumId w:val="1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3E"/>
    <w:rsid w:val="00001957"/>
    <w:rsid w:val="00006545"/>
    <w:rsid w:val="00007D3E"/>
    <w:rsid w:val="00011B99"/>
    <w:rsid w:val="00014EF3"/>
    <w:rsid w:val="00017FF4"/>
    <w:rsid w:val="00022A4A"/>
    <w:rsid w:val="000248BD"/>
    <w:rsid w:val="00025839"/>
    <w:rsid w:val="00027358"/>
    <w:rsid w:val="000372FC"/>
    <w:rsid w:val="00040F6A"/>
    <w:rsid w:val="000410CE"/>
    <w:rsid w:val="00042652"/>
    <w:rsid w:val="00043E76"/>
    <w:rsid w:val="00063D8D"/>
    <w:rsid w:val="00070116"/>
    <w:rsid w:val="0007732F"/>
    <w:rsid w:val="000850B6"/>
    <w:rsid w:val="00085829"/>
    <w:rsid w:val="00087F1D"/>
    <w:rsid w:val="00096168"/>
    <w:rsid w:val="000A061C"/>
    <w:rsid w:val="000A099B"/>
    <w:rsid w:val="000A2360"/>
    <w:rsid w:val="000A4E58"/>
    <w:rsid w:val="000A76B0"/>
    <w:rsid w:val="000B08F0"/>
    <w:rsid w:val="000B6731"/>
    <w:rsid w:val="000C226E"/>
    <w:rsid w:val="000C2E24"/>
    <w:rsid w:val="000C7180"/>
    <w:rsid w:val="000D019C"/>
    <w:rsid w:val="000D37C3"/>
    <w:rsid w:val="000D719E"/>
    <w:rsid w:val="000D7D5B"/>
    <w:rsid w:val="00100BEC"/>
    <w:rsid w:val="00100C54"/>
    <w:rsid w:val="00106C0D"/>
    <w:rsid w:val="00120A53"/>
    <w:rsid w:val="00127D09"/>
    <w:rsid w:val="00130C48"/>
    <w:rsid w:val="00133913"/>
    <w:rsid w:val="00137887"/>
    <w:rsid w:val="00140B5B"/>
    <w:rsid w:val="00141E9C"/>
    <w:rsid w:val="00154743"/>
    <w:rsid w:val="00155359"/>
    <w:rsid w:val="001575F9"/>
    <w:rsid w:val="001636AC"/>
    <w:rsid w:val="00173D7F"/>
    <w:rsid w:val="00175059"/>
    <w:rsid w:val="00182A09"/>
    <w:rsid w:val="001861B4"/>
    <w:rsid w:val="001907F7"/>
    <w:rsid w:val="00193CBF"/>
    <w:rsid w:val="001941C1"/>
    <w:rsid w:val="001A2712"/>
    <w:rsid w:val="001A53EF"/>
    <w:rsid w:val="001A64B9"/>
    <w:rsid w:val="001A696E"/>
    <w:rsid w:val="001C48D3"/>
    <w:rsid w:val="001C66FC"/>
    <w:rsid w:val="001D0F7D"/>
    <w:rsid w:val="001D557D"/>
    <w:rsid w:val="001D6EA9"/>
    <w:rsid w:val="001D78D6"/>
    <w:rsid w:val="001E2F65"/>
    <w:rsid w:val="001F7F18"/>
    <w:rsid w:val="00200B4B"/>
    <w:rsid w:val="00201D1C"/>
    <w:rsid w:val="002043E3"/>
    <w:rsid w:val="00207321"/>
    <w:rsid w:val="002073C6"/>
    <w:rsid w:val="00216327"/>
    <w:rsid w:val="0022789A"/>
    <w:rsid w:val="00227D07"/>
    <w:rsid w:val="002331A6"/>
    <w:rsid w:val="002459BB"/>
    <w:rsid w:val="002479A8"/>
    <w:rsid w:val="002512EC"/>
    <w:rsid w:val="002602C1"/>
    <w:rsid w:val="002710C7"/>
    <w:rsid w:val="002717B0"/>
    <w:rsid w:val="00281270"/>
    <w:rsid w:val="00285ADA"/>
    <w:rsid w:val="00293D97"/>
    <w:rsid w:val="002979C0"/>
    <w:rsid w:val="00297C06"/>
    <w:rsid w:val="00297EB9"/>
    <w:rsid w:val="002A209D"/>
    <w:rsid w:val="002B4562"/>
    <w:rsid w:val="002B549E"/>
    <w:rsid w:val="002C1E3A"/>
    <w:rsid w:val="002C29AC"/>
    <w:rsid w:val="002D120D"/>
    <w:rsid w:val="002D5AFD"/>
    <w:rsid w:val="002D7F9D"/>
    <w:rsid w:val="002E2207"/>
    <w:rsid w:val="002E38E5"/>
    <w:rsid w:val="002F2D64"/>
    <w:rsid w:val="00301386"/>
    <w:rsid w:val="00302171"/>
    <w:rsid w:val="0031085E"/>
    <w:rsid w:val="00312D24"/>
    <w:rsid w:val="00313D4A"/>
    <w:rsid w:val="00315329"/>
    <w:rsid w:val="00321762"/>
    <w:rsid w:val="00323442"/>
    <w:rsid w:val="0032384E"/>
    <w:rsid w:val="0032581A"/>
    <w:rsid w:val="003300FB"/>
    <w:rsid w:val="00334AE3"/>
    <w:rsid w:val="003354AB"/>
    <w:rsid w:val="0034173E"/>
    <w:rsid w:val="003418C5"/>
    <w:rsid w:val="00341D11"/>
    <w:rsid w:val="00345843"/>
    <w:rsid w:val="00345A34"/>
    <w:rsid w:val="00347FD8"/>
    <w:rsid w:val="00352E4B"/>
    <w:rsid w:val="003616E4"/>
    <w:rsid w:val="00365F96"/>
    <w:rsid w:val="0036723A"/>
    <w:rsid w:val="00370425"/>
    <w:rsid w:val="003704C1"/>
    <w:rsid w:val="00372390"/>
    <w:rsid w:val="00380430"/>
    <w:rsid w:val="00387B42"/>
    <w:rsid w:val="00391E3C"/>
    <w:rsid w:val="00393F6E"/>
    <w:rsid w:val="00395B37"/>
    <w:rsid w:val="00397D34"/>
    <w:rsid w:val="003A075E"/>
    <w:rsid w:val="003C5A7C"/>
    <w:rsid w:val="003D3285"/>
    <w:rsid w:val="003D3520"/>
    <w:rsid w:val="003D5D13"/>
    <w:rsid w:val="003D6DD6"/>
    <w:rsid w:val="003E236E"/>
    <w:rsid w:val="003E23C0"/>
    <w:rsid w:val="003F1E08"/>
    <w:rsid w:val="003F6EB2"/>
    <w:rsid w:val="00400024"/>
    <w:rsid w:val="004031B8"/>
    <w:rsid w:val="00404953"/>
    <w:rsid w:val="00406DC9"/>
    <w:rsid w:val="004115F2"/>
    <w:rsid w:val="00420607"/>
    <w:rsid w:val="00422E6F"/>
    <w:rsid w:val="004235E9"/>
    <w:rsid w:val="00423648"/>
    <w:rsid w:val="00423CAB"/>
    <w:rsid w:val="00426912"/>
    <w:rsid w:val="0044324F"/>
    <w:rsid w:val="004442AA"/>
    <w:rsid w:val="00453030"/>
    <w:rsid w:val="00455D82"/>
    <w:rsid w:val="0046062A"/>
    <w:rsid w:val="00466CC5"/>
    <w:rsid w:val="00466F4B"/>
    <w:rsid w:val="00470311"/>
    <w:rsid w:val="00471A4A"/>
    <w:rsid w:val="00480526"/>
    <w:rsid w:val="004818D6"/>
    <w:rsid w:val="00484E42"/>
    <w:rsid w:val="00486777"/>
    <w:rsid w:val="00487E1E"/>
    <w:rsid w:val="004A0777"/>
    <w:rsid w:val="004A3362"/>
    <w:rsid w:val="004A3A65"/>
    <w:rsid w:val="004B4359"/>
    <w:rsid w:val="004D08F2"/>
    <w:rsid w:val="004D3D27"/>
    <w:rsid w:val="004E3814"/>
    <w:rsid w:val="004E6E4D"/>
    <w:rsid w:val="004E7599"/>
    <w:rsid w:val="004F43A2"/>
    <w:rsid w:val="0050103D"/>
    <w:rsid w:val="00507CD3"/>
    <w:rsid w:val="0051087C"/>
    <w:rsid w:val="00513E62"/>
    <w:rsid w:val="00515830"/>
    <w:rsid w:val="0052137F"/>
    <w:rsid w:val="005220C2"/>
    <w:rsid w:val="005308C9"/>
    <w:rsid w:val="00534912"/>
    <w:rsid w:val="005357C3"/>
    <w:rsid w:val="00535E22"/>
    <w:rsid w:val="00536CA7"/>
    <w:rsid w:val="00546570"/>
    <w:rsid w:val="005515A5"/>
    <w:rsid w:val="00552DBF"/>
    <w:rsid w:val="00560A50"/>
    <w:rsid w:val="00566A3F"/>
    <w:rsid w:val="005732E6"/>
    <w:rsid w:val="005750DB"/>
    <w:rsid w:val="005770E8"/>
    <w:rsid w:val="005867E9"/>
    <w:rsid w:val="00592B16"/>
    <w:rsid w:val="005A49DC"/>
    <w:rsid w:val="005B35C3"/>
    <w:rsid w:val="005C5DEE"/>
    <w:rsid w:val="005C65A3"/>
    <w:rsid w:val="005D16C8"/>
    <w:rsid w:val="005D239C"/>
    <w:rsid w:val="005F1209"/>
    <w:rsid w:val="006053CE"/>
    <w:rsid w:val="00610205"/>
    <w:rsid w:val="00616033"/>
    <w:rsid w:val="00616CFA"/>
    <w:rsid w:val="00620817"/>
    <w:rsid w:val="00620C61"/>
    <w:rsid w:val="00622A02"/>
    <w:rsid w:val="00623CB4"/>
    <w:rsid w:val="00624C08"/>
    <w:rsid w:val="0063129E"/>
    <w:rsid w:val="00635299"/>
    <w:rsid w:val="0063692A"/>
    <w:rsid w:val="006379FF"/>
    <w:rsid w:val="00640146"/>
    <w:rsid w:val="00646F5E"/>
    <w:rsid w:val="006659AE"/>
    <w:rsid w:val="006758E3"/>
    <w:rsid w:val="00683659"/>
    <w:rsid w:val="006838A4"/>
    <w:rsid w:val="00690AED"/>
    <w:rsid w:val="006972E5"/>
    <w:rsid w:val="006C006E"/>
    <w:rsid w:val="006C0D66"/>
    <w:rsid w:val="006C4B57"/>
    <w:rsid w:val="006D3393"/>
    <w:rsid w:val="006E67E8"/>
    <w:rsid w:val="006F3C68"/>
    <w:rsid w:val="006F4337"/>
    <w:rsid w:val="006F5891"/>
    <w:rsid w:val="00711954"/>
    <w:rsid w:val="00713B0A"/>
    <w:rsid w:val="00717639"/>
    <w:rsid w:val="007217F6"/>
    <w:rsid w:val="00732B9A"/>
    <w:rsid w:val="007413ED"/>
    <w:rsid w:val="007465E9"/>
    <w:rsid w:val="00752166"/>
    <w:rsid w:val="00752C22"/>
    <w:rsid w:val="007531E4"/>
    <w:rsid w:val="00753C53"/>
    <w:rsid w:val="00755457"/>
    <w:rsid w:val="00756134"/>
    <w:rsid w:val="0075717D"/>
    <w:rsid w:val="00757A5D"/>
    <w:rsid w:val="00771F27"/>
    <w:rsid w:val="0077370C"/>
    <w:rsid w:val="00775EBA"/>
    <w:rsid w:val="00776FB4"/>
    <w:rsid w:val="00780BE6"/>
    <w:rsid w:val="00780EB8"/>
    <w:rsid w:val="00782A73"/>
    <w:rsid w:val="00782E38"/>
    <w:rsid w:val="00796C34"/>
    <w:rsid w:val="007A10A7"/>
    <w:rsid w:val="007A3161"/>
    <w:rsid w:val="007B0358"/>
    <w:rsid w:val="007B1521"/>
    <w:rsid w:val="007B6C90"/>
    <w:rsid w:val="007B6CE6"/>
    <w:rsid w:val="007B7C4E"/>
    <w:rsid w:val="007C172C"/>
    <w:rsid w:val="007C1916"/>
    <w:rsid w:val="007C1CFE"/>
    <w:rsid w:val="007C461D"/>
    <w:rsid w:val="007C634A"/>
    <w:rsid w:val="007D0BD7"/>
    <w:rsid w:val="007D41AC"/>
    <w:rsid w:val="007D5D42"/>
    <w:rsid w:val="007D7C27"/>
    <w:rsid w:val="007E03EA"/>
    <w:rsid w:val="007E4DF8"/>
    <w:rsid w:val="007F6A3E"/>
    <w:rsid w:val="007F7D14"/>
    <w:rsid w:val="008005AD"/>
    <w:rsid w:val="008009E5"/>
    <w:rsid w:val="00805C7C"/>
    <w:rsid w:val="008114D1"/>
    <w:rsid w:val="0081334D"/>
    <w:rsid w:val="00813BE7"/>
    <w:rsid w:val="00814060"/>
    <w:rsid w:val="0081494B"/>
    <w:rsid w:val="00814D1A"/>
    <w:rsid w:val="0081572A"/>
    <w:rsid w:val="00815FA0"/>
    <w:rsid w:val="0082079E"/>
    <w:rsid w:val="008214BA"/>
    <w:rsid w:val="008250A8"/>
    <w:rsid w:val="00841A4C"/>
    <w:rsid w:val="008516FC"/>
    <w:rsid w:val="00860B03"/>
    <w:rsid w:val="00865EB8"/>
    <w:rsid w:val="00866AD4"/>
    <w:rsid w:val="008701EE"/>
    <w:rsid w:val="0087329E"/>
    <w:rsid w:val="00880DD5"/>
    <w:rsid w:val="008903F0"/>
    <w:rsid w:val="008A07DD"/>
    <w:rsid w:val="008A4217"/>
    <w:rsid w:val="008A7B18"/>
    <w:rsid w:val="008C548A"/>
    <w:rsid w:val="008D1397"/>
    <w:rsid w:val="008E7928"/>
    <w:rsid w:val="008F19BD"/>
    <w:rsid w:val="008F7A3D"/>
    <w:rsid w:val="009024A1"/>
    <w:rsid w:val="00904855"/>
    <w:rsid w:val="00904EEC"/>
    <w:rsid w:val="009079B8"/>
    <w:rsid w:val="00914B31"/>
    <w:rsid w:val="00926C4B"/>
    <w:rsid w:val="009328DB"/>
    <w:rsid w:val="00932D9C"/>
    <w:rsid w:val="00933FF2"/>
    <w:rsid w:val="00940B5F"/>
    <w:rsid w:val="00941750"/>
    <w:rsid w:val="00942A8F"/>
    <w:rsid w:val="009430F5"/>
    <w:rsid w:val="00950DAB"/>
    <w:rsid w:val="0095138A"/>
    <w:rsid w:val="00951801"/>
    <w:rsid w:val="00952BBF"/>
    <w:rsid w:val="00967F72"/>
    <w:rsid w:val="00970D14"/>
    <w:rsid w:val="00973CD4"/>
    <w:rsid w:val="00977A74"/>
    <w:rsid w:val="0098007E"/>
    <w:rsid w:val="00982BEC"/>
    <w:rsid w:val="00983BF6"/>
    <w:rsid w:val="00991C5B"/>
    <w:rsid w:val="00995B88"/>
    <w:rsid w:val="00996042"/>
    <w:rsid w:val="009A40A3"/>
    <w:rsid w:val="009C4FFE"/>
    <w:rsid w:val="009C7230"/>
    <w:rsid w:val="009D499C"/>
    <w:rsid w:val="009D600E"/>
    <w:rsid w:val="009E6D9C"/>
    <w:rsid w:val="009E700E"/>
    <w:rsid w:val="009F7807"/>
    <w:rsid w:val="00A02059"/>
    <w:rsid w:val="00A023D9"/>
    <w:rsid w:val="00A03139"/>
    <w:rsid w:val="00A0430E"/>
    <w:rsid w:val="00A1243F"/>
    <w:rsid w:val="00A12DA5"/>
    <w:rsid w:val="00A15A3A"/>
    <w:rsid w:val="00A176CD"/>
    <w:rsid w:val="00A222A3"/>
    <w:rsid w:val="00A22B9F"/>
    <w:rsid w:val="00A23815"/>
    <w:rsid w:val="00A2482D"/>
    <w:rsid w:val="00A25EE8"/>
    <w:rsid w:val="00A26EFB"/>
    <w:rsid w:val="00A30601"/>
    <w:rsid w:val="00A31EDA"/>
    <w:rsid w:val="00A35EF2"/>
    <w:rsid w:val="00A42986"/>
    <w:rsid w:val="00A43C91"/>
    <w:rsid w:val="00A445A5"/>
    <w:rsid w:val="00A474AC"/>
    <w:rsid w:val="00A5572D"/>
    <w:rsid w:val="00A56700"/>
    <w:rsid w:val="00A56FE9"/>
    <w:rsid w:val="00A57CD5"/>
    <w:rsid w:val="00A6489E"/>
    <w:rsid w:val="00A66A02"/>
    <w:rsid w:val="00A762A7"/>
    <w:rsid w:val="00A837C6"/>
    <w:rsid w:val="00A8710A"/>
    <w:rsid w:val="00A9528A"/>
    <w:rsid w:val="00A96DF3"/>
    <w:rsid w:val="00A97C26"/>
    <w:rsid w:val="00AA145C"/>
    <w:rsid w:val="00AA3CD9"/>
    <w:rsid w:val="00AA598E"/>
    <w:rsid w:val="00AB0C68"/>
    <w:rsid w:val="00AB0FCE"/>
    <w:rsid w:val="00AB3B7D"/>
    <w:rsid w:val="00AB7B3A"/>
    <w:rsid w:val="00AB7CD2"/>
    <w:rsid w:val="00AC0488"/>
    <w:rsid w:val="00AC5ADD"/>
    <w:rsid w:val="00AD1561"/>
    <w:rsid w:val="00AD7AEB"/>
    <w:rsid w:val="00AE5A08"/>
    <w:rsid w:val="00AF19D8"/>
    <w:rsid w:val="00B02C17"/>
    <w:rsid w:val="00B05DF8"/>
    <w:rsid w:val="00B140AB"/>
    <w:rsid w:val="00B142A0"/>
    <w:rsid w:val="00B14672"/>
    <w:rsid w:val="00B17DB5"/>
    <w:rsid w:val="00B236D5"/>
    <w:rsid w:val="00B24367"/>
    <w:rsid w:val="00B27714"/>
    <w:rsid w:val="00B302D3"/>
    <w:rsid w:val="00B31B3E"/>
    <w:rsid w:val="00B330CD"/>
    <w:rsid w:val="00B364A2"/>
    <w:rsid w:val="00B36BDA"/>
    <w:rsid w:val="00B42090"/>
    <w:rsid w:val="00B47207"/>
    <w:rsid w:val="00B5293D"/>
    <w:rsid w:val="00B53F0B"/>
    <w:rsid w:val="00B56422"/>
    <w:rsid w:val="00B5676B"/>
    <w:rsid w:val="00B734E1"/>
    <w:rsid w:val="00B7554A"/>
    <w:rsid w:val="00B80D47"/>
    <w:rsid w:val="00B87FC4"/>
    <w:rsid w:val="00B9403C"/>
    <w:rsid w:val="00B96831"/>
    <w:rsid w:val="00BA237F"/>
    <w:rsid w:val="00BA3CC3"/>
    <w:rsid w:val="00BB3AA3"/>
    <w:rsid w:val="00BB44F5"/>
    <w:rsid w:val="00BB643B"/>
    <w:rsid w:val="00BB7E77"/>
    <w:rsid w:val="00BC0D90"/>
    <w:rsid w:val="00BC1EC6"/>
    <w:rsid w:val="00BC4E00"/>
    <w:rsid w:val="00BD0499"/>
    <w:rsid w:val="00BD1630"/>
    <w:rsid w:val="00BD1E4C"/>
    <w:rsid w:val="00BE0E7C"/>
    <w:rsid w:val="00BE45DD"/>
    <w:rsid w:val="00BF281D"/>
    <w:rsid w:val="00BF7AC6"/>
    <w:rsid w:val="00BF7C63"/>
    <w:rsid w:val="00C04105"/>
    <w:rsid w:val="00C1214D"/>
    <w:rsid w:val="00C12D81"/>
    <w:rsid w:val="00C14A41"/>
    <w:rsid w:val="00C20184"/>
    <w:rsid w:val="00C24057"/>
    <w:rsid w:val="00C3487B"/>
    <w:rsid w:val="00C34C29"/>
    <w:rsid w:val="00C3688D"/>
    <w:rsid w:val="00C444FE"/>
    <w:rsid w:val="00C526C5"/>
    <w:rsid w:val="00C56121"/>
    <w:rsid w:val="00C60121"/>
    <w:rsid w:val="00C656D4"/>
    <w:rsid w:val="00C67DFA"/>
    <w:rsid w:val="00C72755"/>
    <w:rsid w:val="00C802E5"/>
    <w:rsid w:val="00C81A9D"/>
    <w:rsid w:val="00C94413"/>
    <w:rsid w:val="00C96795"/>
    <w:rsid w:val="00CA2D8E"/>
    <w:rsid w:val="00CA4EC2"/>
    <w:rsid w:val="00CA6B0C"/>
    <w:rsid w:val="00CA7101"/>
    <w:rsid w:val="00CA7E19"/>
    <w:rsid w:val="00CB2363"/>
    <w:rsid w:val="00CB5611"/>
    <w:rsid w:val="00CC37E7"/>
    <w:rsid w:val="00CD0932"/>
    <w:rsid w:val="00CD4F87"/>
    <w:rsid w:val="00CD5958"/>
    <w:rsid w:val="00CD60D5"/>
    <w:rsid w:val="00CF0D1F"/>
    <w:rsid w:val="00CF3E13"/>
    <w:rsid w:val="00CF4720"/>
    <w:rsid w:val="00CF5336"/>
    <w:rsid w:val="00D003AC"/>
    <w:rsid w:val="00D054A6"/>
    <w:rsid w:val="00D10EDC"/>
    <w:rsid w:val="00D11199"/>
    <w:rsid w:val="00D13C8E"/>
    <w:rsid w:val="00D15D31"/>
    <w:rsid w:val="00D21083"/>
    <w:rsid w:val="00D221A7"/>
    <w:rsid w:val="00D222D2"/>
    <w:rsid w:val="00D22DCA"/>
    <w:rsid w:val="00D23080"/>
    <w:rsid w:val="00D263AC"/>
    <w:rsid w:val="00D30916"/>
    <w:rsid w:val="00D3408C"/>
    <w:rsid w:val="00D371EC"/>
    <w:rsid w:val="00D3776B"/>
    <w:rsid w:val="00D37BC6"/>
    <w:rsid w:val="00D53C2A"/>
    <w:rsid w:val="00D5578E"/>
    <w:rsid w:val="00D563B0"/>
    <w:rsid w:val="00D633C6"/>
    <w:rsid w:val="00D64FE2"/>
    <w:rsid w:val="00D677E4"/>
    <w:rsid w:val="00D75407"/>
    <w:rsid w:val="00D86922"/>
    <w:rsid w:val="00D91707"/>
    <w:rsid w:val="00D921BC"/>
    <w:rsid w:val="00D94F9B"/>
    <w:rsid w:val="00DA519B"/>
    <w:rsid w:val="00DA6F1B"/>
    <w:rsid w:val="00DB4009"/>
    <w:rsid w:val="00DB608B"/>
    <w:rsid w:val="00DC1C21"/>
    <w:rsid w:val="00DC70BF"/>
    <w:rsid w:val="00DC745B"/>
    <w:rsid w:val="00DD1FF4"/>
    <w:rsid w:val="00DD3177"/>
    <w:rsid w:val="00DD4A96"/>
    <w:rsid w:val="00DD5A00"/>
    <w:rsid w:val="00DE5C89"/>
    <w:rsid w:val="00DE5E98"/>
    <w:rsid w:val="00DE6660"/>
    <w:rsid w:val="00DE7BD0"/>
    <w:rsid w:val="00E0257F"/>
    <w:rsid w:val="00E02B5C"/>
    <w:rsid w:val="00E045AD"/>
    <w:rsid w:val="00E04A84"/>
    <w:rsid w:val="00E05793"/>
    <w:rsid w:val="00E05DEB"/>
    <w:rsid w:val="00E14223"/>
    <w:rsid w:val="00E2483A"/>
    <w:rsid w:val="00E372AB"/>
    <w:rsid w:val="00E404F0"/>
    <w:rsid w:val="00E41445"/>
    <w:rsid w:val="00E430BD"/>
    <w:rsid w:val="00E43699"/>
    <w:rsid w:val="00E45939"/>
    <w:rsid w:val="00E51AEB"/>
    <w:rsid w:val="00E529A8"/>
    <w:rsid w:val="00E53FBF"/>
    <w:rsid w:val="00E6578E"/>
    <w:rsid w:val="00E73006"/>
    <w:rsid w:val="00E77B1B"/>
    <w:rsid w:val="00E867D6"/>
    <w:rsid w:val="00E87082"/>
    <w:rsid w:val="00E9073F"/>
    <w:rsid w:val="00E936BD"/>
    <w:rsid w:val="00E936CA"/>
    <w:rsid w:val="00EA08FF"/>
    <w:rsid w:val="00EA245D"/>
    <w:rsid w:val="00EA782E"/>
    <w:rsid w:val="00EB26FB"/>
    <w:rsid w:val="00EB47E1"/>
    <w:rsid w:val="00EB6A71"/>
    <w:rsid w:val="00EB7B6B"/>
    <w:rsid w:val="00EC50DA"/>
    <w:rsid w:val="00EC6FF6"/>
    <w:rsid w:val="00ED0DDC"/>
    <w:rsid w:val="00ED7219"/>
    <w:rsid w:val="00EE33AB"/>
    <w:rsid w:val="00EF30E9"/>
    <w:rsid w:val="00EF4C3B"/>
    <w:rsid w:val="00EF77B1"/>
    <w:rsid w:val="00EF79AF"/>
    <w:rsid w:val="00F11B72"/>
    <w:rsid w:val="00F16571"/>
    <w:rsid w:val="00F368DF"/>
    <w:rsid w:val="00F43A28"/>
    <w:rsid w:val="00F44DB4"/>
    <w:rsid w:val="00F50B49"/>
    <w:rsid w:val="00F645D5"/>
    <w:rsid w:val="00F66A08"/>
    <w:rsid w:val="00F70DFA"/>
    <w:rsid w:val="00F71150"/>
    <w:rsid w:val="00F73A60"/>
    <w:rsid w:val="00F74C3C"/>
    <w:rsid w:val="00F915EB"/>
    <w:rsid w:val="00F91BE8"/>
    <w:rsid w:val="00FA1D78"/>
    <w:rsid w:val="00FA5C41"/>
    <w:rsid w:val="00FC37D0"/>
    <w:rsid w:val="00FC46B5"/>
    <w:rsid w:val="00FC7CDB"/>
    <w:rsid w:val="00FD0BE8"/>
    <w:rsid w:val="00FD423F"/>
    <w:rsid w:val="00FF0BE5"/>
    <w:rsid w:val="00FF35A6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3">
    <w:name w:val="Normal"/>
    <w:qFormat/>
    <w:rsid w:val="00B31B3E"/>
    <w:rPr>
      <w:rFonts w:asciiTheme="minorHAnsi" w:eastAsiaTheme="minorEastAsia" w:hAnsiTheme="minorHAnsi"/>
      <w:sz w:val="22"/>
      <w:lang w:val="en-US" w:bidi="en-US"/>
    </w:rPr>
  </w:style>
  <w:style w:type="paragraph" w:styleId="1">
    <w:name w:val="heading 1"/>
    <w:next w:val="a3"/>
    <w:link w:val="10"/>
    <w:uiPriority w:val="9"/>
    <w:qFormat/>
    <w:rsid w:val="00932D9C"/>
    <w:pPr>
      <w:keepLines/>
      <w:numPr>
        <w:numId w:val="30"/>
      </w:numPr>
      <w:spacing w:before="240" w:after="240" w:line="240" w:lineRule="auto"/>
      <w:jc w:val="center"/>
      <w:outlineLvl w:val="0"/>
    </w:pPr>
    <w:rPr>
      <w:rFonts w:eastAsia="Times New Roman" w:cs="Times New Roman"/>
      <w:b/>
      <w:caps/>
      <w:szCs w:val="24"/>
      <w:lang w:eastAsia="ru-RU"/>
    </w:rPr>
  </w:style>
  <w:style w:type="paragraph" w:styleId="2">
    <w:name w:val="heading 2"/>
    <w:next w:val="a3"/>
    <w:link w:val="20"/>
    <w:uiPriority w:val="9"/>
    <w:qFormat/>
    <w:rsid w:val="00932D9C"/>
    <w:pPr>
      <w:keepNext/>
      <w:numPr>
        <w:ilvl w:val="1"/>
        <w:numId w:val="30"/>
      </w:numPr>
      <w:spacing w:before="240" w:after="240" w:line="240" w:lineRule="auto"/>
      <w:jc w:val="center"/>
      <w:outlineLvl w:val="1"/>
    </w:pPr>
    <w:rPr>
      <w:rFonts w:eastAsia="Times New Roman" w:cs="Times New Roman"/>
      <w:caps/>
      <w:szCs w:val="24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932D9C"/>
    <w:pPr>
      <w:keepNext/>
      <w:numPr>
        <w:ilvl w:val="2"/>
        <w:numId w:val="30"/>
      </w:numPr>
      <w:spacing w:before="240" w:after="240" w:line="240" w:lineRule="auto"/>
      <w:jc w:val="center"/>
      <w:outlineLvl w:val="2"/>
    </w:pPr>
    <w:rPr>
      <w:rFonts w:eastAsia="Times New Roman" w:cs="Times New Roman"/>
      <w:b/>
      <w:noProof/>
      <w:kern w:val="16"/>
      <w:szCs w:val="24"/>
      <w:lang w:eastAsia="ru-RU"/>
    </w:rPr>
  </w:style>
  <w:style w:type="paragraph" w:styleId="4">
    <w:name w:val="heading 4"/>
    <w:basedOn w:val="a3"/>
    <w:next w:val="a3"/>
    <w:link w:val="40"/>
    <w:uiPriority w:val="9"/>
    <w:qFormat/>
    <w:rsid w:val="00932D9C"/>
    <w:pPr>
      <w:keepNext/>
      <w:numPr>
        <w:ilvl w:val="3"/>
        <w:numId w:val="30"/>
      </w:numPr>
      <w:spacing w:before="240" w:after="120" w:line="360" w:lineRule="auto"/>
      <w:jc w:val="center"/>
      <w:outlineLvl w:val="3"/>
    </w:pPr>
    <w:rPr>
      <w:rFonts w:eastAsia="Times New Roman" w:cs="Times New Roman"/>
      <w:noProof/>
      <w:kern w:val="16"/>
      <w:szCs w:val="20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932D9C"/>
    <w:pPr>
      <w:numPr>
        <w:ilvl w:val="4"/>
        <w:numId w:val="30"/>
      </w:numPr>
      <w:spacing w:after="0" w:line="360" w:lineRule="auto"/>
      <w:jc w:val="center"/>
      <w:outlineLvl w:val="4"/>
    </w:pPr>
    <w:rPr>
      <w:rFonts w:eastAsia="Times New Roman" w:cs="Times New Roman"/>
      <w:noProof/>
      <w:kern w:val="16"/>
      <w:szCs w:val="20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932D9C"/>
    <w:pPr>
      <w:numPr>
        <w:ilvl w:val="5"/>
        <w:numId w:val="30"/>
      </w:numPr>
      <w:spacing w:after="0" w:line="360" w:lineRule="auto"/>
      <w:jc w:val="center"/>
      <w:outlineLvl w:val="5"/>
    </w:pPr>
    <w:rPr>
      <w:rFonts w:eastAsia="Times New Roman" w:cs="Times New Roman"/>
      <w:noProof/>
      <w:kern w:val="16"/>
      <w:szCs w:val="20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932D9C"/>
    <w:pPr>
      <w:numPr>
        <w:ilvl w:val="6"/>
        <w:numId w:val="30"/>
      </w:numPr>
      <w:spacing w:before="240" w:after="60" w:line="240" w:lineRule="auto"/>
      <w:outlineLvl w:val="6"/>
    </w:pPr>
    <w:rPr>
      <w:rFonts w:eastAsia="Times New Roman" w:cs="Times New Roman"/>
      <w:noProof/>
      <w:kern w:val="16"/>
      <w:sz w:val="28"/>
      <w:szCs w:val="20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932D9C"/>
    <w:pPr>
      <w:numPr>
        <w:ilvl w:val="7"/>
        <w:numId w:val="30"/>
      </w:numPr>
      <w:spacing w:before="240" w:after="60" w:line="240" w:lineRule="auto"/>
      <w:outlineLvl w:val="7"/>
    </w:pPr>
    <w:rPr>
      <w:rFonts w:eastAsia="Times New Roman" w:cs="Times New Roman"/>
      <w:i/>
      <w:iCs/>
      <w:noProof/>
      <w:szCs w:val="24"/>
      <w:lang w:eastAsia="ru-RU"/>
    </w:rPr>
  </w:style>
  <w:style w:type="paragraph" w:styleId="9">
    <w:name w:val="heading 9"/>
    <w:link w:val="90"/>
    <w:autoRedefine/>
    <w:uiPriority w:val="9"/>
    <w:qFormat/>
    <w:rsid w:val="00932D9C"/>
    <w:pPr>
      <w:numPr>
        <w:ilvl w:val="8"/>
        <w:numId w:val="30"/>
      </w:numPr>
      <w:spacing w:after="0" w:line="240" w:lineRule="auto"/>
      <w:outlineLvl w:val="8"/>
    </w:pPr>
    <w:rPr>
      <w:rFonts w:eastAsia="Times New Roman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styleId="111111">
    <w:name w:val="Outline List 2"/>
    <w:basedOn w:val="a6"/>
    <w:rsid w:val="00932D9C"/>
    <w:pPr>
      <w:numPr>
        <w:numId w:val="2"/>
      </w:numPr>
    </w:pPr>
  </w:style>
  <w:style w:type="paragraph" w:customStyle="1" w:styleId="-1">
    <w:name w:val="А - 1"/>
    <w:autoRedefine/>
    <w:rsid w:val="00932D9C"/>
    <w:pPr>
      <w:keepLines/>
      <w:numPr>
        <w:numId w:val="7"/>
      </w:numPr>
      <w:adjustRightInd w:val="0"/>
      <w:snapToGrid w:val="0"/>
      <w:spacing w:after="0" w:line="240" w:lineRule="auto"/>
      <w:jc w:val="both"/>
      <w:outlineLvl w:val="0"/>
    </w:pPr>
    <w:rPr>
      <w:rFonts w:eastAsia="Times New Roman" w:cs="Times New Roman"/>
      <w:b/>
      <w:caps/>
      <w:sz w:val="20"/>
      <w:szCs w:val="24"/>
      <w:lang w:eastAsia="ru-RU"/>
    </w:rPr>
  </w:style>
  <w:style w:type="paragraph" w:customStyle="1" w:styleId="-2">
    <w:name w:val="А - 2"/>
    <w:basedOn w:val="-1"/>
    <w:autoRedefine/>
    <w:rsid w:val="00932D9C"/>
    <w:pPr>
      <w:numPr>
        <w:ilvl w:val="1"/>
      </w:numPr>
      <w:outlineLvl w:val="1"/>
    </w:pPr>
    <w:rPr>
      <w:caps w:val="0"/>
    </w:rPr>
  </w:style>
  <w:style w:type="paragraph" w:customStyle="1" w:styleId="-3">
    <w:name w:val="А - 3"/>
    <w:autoRedefine/>
    <w:rsid w:val="00932D9C"/>
    <w:pPr>
      <w:numPr>
        <w:ilvl w:val="2"/>
        <w:numId w:val="7"/>
      </w:numPr>
      <w:adjustRightInd w:val="0"/>
      <w:snapToGrid w:val="0"/>
      <w:spacing w:after="0" w:line="240" w:lineRule="auto"/>
      <w:jc w:val="both"/>
      <w:outlineLvl w:val="2"/>
    </w:pPr>
    <w:rPr>
      <w:rFonts w:eastAsia="Times New Roman" w:cs="Times New Roman"/>
      <w:szCs w:val="24"/>
      <w:lang w:eastAsia="ru-RU"/>
    </w:rPr>
  </w:style>
  <w:style w:type="paragraph" w:customStyle="1" w:styleId="-4">
    <w:name w:val="А - 4"/>
    <w:autoRedefine/>
    <w:rsid w:val="00932D9C"/>
    <w:pPr>
      <w:numPr>
        <w:ilvl w:val="3"/>
        <w:numId w:val="7"/>
      </w:numPr>
      <w:adjustRightInd w:val="0"/>
      <w:snapToGrid w:val="0"/>
      <w:spacing w:after="0" w:line="240" w:lineRule="auto"/>
      <w:jc w:val="both"/>
      <w:outlineLvl w:val="3"/>
    </w:pPr>
    <w:rPr>
      <w:rFonts w:eastAsia="Times New Roman" w:cs="Times New Roman"/>
      <w:szCs w:val="24"/>
      <w:lang w:eastAsia="ru-RU"/>
    </w:rPr>
  </w:style>
  <w:style w:type="paragraph" w:customStyle="1" w:styleId="-5">
    <w:name w:val="А - 5"/>
    <w:autoRedefine/>
    <w:rsid w:val="00932D9C"/>
    <w:pPr>
      <w:numPr>
        <w:ilvl w:val="4"/>
        <w:numId w:val="7"/>
      </w:numPr>
      <w:adjustRightInd w:val="0"/>
      <w:snapToGrid w:val="0"/>
      <w:spacing w:after="0" w:line="240" w:lineRule="auto"/>
      <w:jc w:val="both"/>
      <w:outlineLvl w:val="4"/>
    </w:pPr>
    <w:rPr>
      <w:rFonts w:eastAsia="MS Mincho" w:cs="Times New Roman"/>
      <w:szCs w:val="20"/>
      <w:lang w:eastAsia="ru-RU"/>
    </w:rPr>
  </w:style>
  <w:style w:type="paragraph" w:styleId="a7">
    <w:name w:val="List Paragraph"/>
    <w:basedOn w:val="a3"/>
    <w:uiPriority w:val="34"/>
    <w:qFormat/>
    <w:rsid w:val="00932D9C"/>
    <w:pPr>
      <w:ind w:left="720"/>
      <w:contextualSpacing/>
    </w:pPr>
  </w:style>
  <w:style w:type="paragraph" w:customStyle="1" w:styleId="11">
    <w:name w:val="Основной текст 1"/>
    <w:rsid w:val="00932D9C"/>
    <w:pPr>
      <w:spacing w:after="0" w:line="360" w:lineRule="auto"/>
      <w:ind w:firstLine="720"/>
      <w:jc w:val="both"/>
    </w:pPr>
    <w:rPr>
      <w:rFonts w:eastAsia="MS Mincho" w:cs="Times New Roman"/>
      <w:sz w:val="28"/>
      <w:szCs w:val="20"/>
      <w:lang w:eastAsia="ru-RU"/>
    </w:rPr>
  </w:style>
  <w:style w:type="paragraph" w:customStyle="1" w:styleId="-10">
    <w:name w:val="Б - 1"/>
    <w:rsid w:val="00932D9C"/>
    <w:pPr>
      <w:numPr>
        <w:numId w:val="11"/>
      </w:numPr>
      <w:adjustRightInd w:val="0"/>
      <w:snapToGrid w:val="0"/>
      <w:spacing w:before="100" w:after="0" w:line="240" w:lineRule="auto"/>
      <w:jc w:val="both"/>
      <w:outlineLvl w:val="0"/>
    </w:pPr>
    <w:rPr>
      <w:rFonts w:eastAsia="MS Mincho" w:cs="Times New Roman"/>
      <w:iCs/>
      <w:caps/>
      <w:szCs w:val="24"/>
      <w:lang w:eastAsia="ru-RU"/>
    </w:rPr>
  </w:style>
  <w:style w:type="paragraph" w:customStyle="1" w:styleId="-20">
    <w:name w:val="Б - 2"/>
    <w:rsid w:val="00932D9C"/>
    <w:pPr>
      <w:numPr>
        <w:ilvl w:val="1"/>
        <w:numId w:val="11"/>
      </w:numPr>
      <w:adjustRightInd w:val="0"/>
      <w:snapToGrid w:val="0"/>
      <w:spacing w:after="0" w:line="240" w:lineRule="auto"/>
      <w:jc w:val="both"/>
      <w:outlineLvl w:val="1"/>
    </w:pPr>
    <w:rPr>
      <w:rFonts w:eastAsia="MS Mincho" w:cs="Times New Roman"/>
      <w:iCs/>
      <w:szCs w:val="20"/>
      <w:lang w:eastAsia="ru-RU"/>
    </w:rPr>
  </w:style>
  <w:style w:type="paragraph" w:customStyle="1" w:styleId="-30">
    <w:name w:val="Б - 3"/>
    <w:rsid w:val="00932D9C"/>
    <w:pPr>
      <w:numPr>
        <w:ilvl w:val="2"/>
        <w:numId w:val="11"/>
      </w:numPr>
      <w:adjustRightInd w:val="0"/>
      <w:snapToGrid w:val="0"/>
      <w:spacing w:after="0" w:line="240" w:lineRule="auto"/>
      <w:jc w:val="both"/>
      <w:outlineLvl w:val="2"/>
    </w:pPr>
    <w:rPr>
      <w:rFonts w:eastAsia="MS Mincho" w:cs="Times New Roman"/>
      <w:iCs/>
      <w:szCs w:val="20"/>
      <w:lang w:eastAsia="ru-RU"/>
    </w:rPr>
  </w:style>
  <w:style w:type="paragraph" w:customStyle="1" w:styleId="-40">
    <w:name w:val="Б - 4"/>
    <w:rsid w:val="00932D9C"/>
    <w:pPr>
      <w:numPr>
        <w:ilvl w:val="3"/>
        <w:numId w:val="11"/>
      </w:numPr>
      <w:adjustRightInd w:val="0"/>
      <w:snapToGrid w:val="0"/>
      <w:spacing w:after="0" w:line="240" w:lineRule="auto"/>
      <w:jc w:val="both"/>
      <w:outlineLvl w:val="3"/>
    </w:pPr>
    <w:rPr>
      <w:rFonts w:eastAsia="MS Mincho" w:cs="Times New Roman"/>
      <w:iCs/>
      <w:szCs w:val="20"/>
      <w:lang w:eastAsia="ru-RU"/>
    </w:rPr>
  </w:style>
  <w:style w:type="paragraph" w:styleId="a8">
    <w:name w:val="header"/>
    <w:basedOn w:val="a3"/>
    <w:link w:val="a9"/>
    <w:uiPriority w:val="99"/>
    <w:rsid w:val="00932D9C"/>
    <w:pPr>
      <w:tabs>
        <w:tab w:val="center" w:pos="4153"/>
        <w:tab w:val="right" w:pos="8306"/>
      </w:tabs>
      <w:spacing w:after="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9">
    <w:name w:val="Верхний колонтитул Знак"/>
    <w:basedOn w:val="a4"/>
    <w:link w:val="a8"/>
    <w:uiPriority w:val="99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character" w:styleId="aa">
    <w:name w:val="Emphasis"/>
    <w:basedOn w:val="a4"/>
    <w:uiPriority w:val="20"/>
    <w:qFormat/>
    <w:rsid w:val="00932D9C"/>
    <w:rPr>
      <w:i/>
      <w:iCs/>
    </w:rPr>
  </w:style>
  <w:style w:type="character" w:styleId="ab">
    <w:name w:val="Hyperlink"/>
    <w:basedOn w:val="a4"/>
    <w:uiPriority w:val="99"/>
    <w:rsid w:val="00932D9C"/>
    <w:rPr>
      <w:color w:val="0000FF"/>
      <w:u w:val="single"/>
    </w:rPr>
  </w:style>
  <w:style w:type="paragraph" w:customStyle="1" w:styleId="ac">
    <w:name w:val="книги"/>
    <w:link w:val="ad"/>
    <w:rsid w:val="00932D9C"/>
    <w:pPr>
      <w:spacing w:after="0" w:line="240" w:lineRule="auto"/>
      <w:ind w:firstLine="567"/>
      <w:jc w:val="both"/>
    </w:pPr>
    <w:rPr>
      <w:rFonts w:eastAsia="MS Mincho" w:cs="Times New Roman"/>
      <w:iCs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932D9C"/>
    <w:rPr>
      <w:rFonts w:ascii="Times New Roman" w:eastAsia="Times New Roman" w:hAnsi="Times New Roman" w:cs="Times New Roman"/>
      <w:noProof/>
      <w:kern w:val="16"/>
      <w:sz w:val="24"/>
      <w:szCs w:val="20"/>
      <w:lang w:eastAsia="ru-RU"/>
    </w:rPr>
  </w:style>
  <w:style w:type="character" w:customStyle="1" w:styleId="10">
    <w:name w:val="Заголовок 1 Знак"/>
    <w:basedOn w:val="a4"/>
    <w:link w:val="1"/>
    <w:uiPriority w:val="9"/>
    <w:rsid w:val="00932D9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932D9C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932D9C"/>
    <w:rPr>
      <w:rFonts w:ascii="Times New Roman" w:eastAsia="Times New Roman" w:hAnsi="Times New Roman" w:cs="Times New Roman"/>
      <w:b/>
      <w:noProof/>
      <w:kern w:val="16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932D9C"/>
    <w:rPr>
      <w:rFonts w:ascii="Times New Roman" w:eastAsia="Times New Roman" w:hAnsi="Times New Roman" w:cs="Times New Roman"/>
      <w:noProof/>
      <w:kern w:val="16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932D9C"/>
    <w:rPr>
      <w:rFonts w:ascii="Times New Roman" w:eastAsia="Times New Roman" w:hAnsi="Times New Roman" w:cs="Times New Roman"/>
      <w:noProof/>
      <w:kern w:val="16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932D9C"/>
    <w:rPr>
      <w:rFonts w:ascii="Times New Roman" w:eastAsia="Times New Roman" w:hAnsi="Times New Roman" w:cs="Times New Roman"/>
      <w:noProof/>
      <w:kern w:val="16"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932D9C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932D9C"/>
    <w:rPr>
      <w:rFonts w:ascii="Times New Roman" w:eastAsia="Times New Roman" w:hAnsi="Times New Roman" w:cs="Arial"/>
      <w:sz w:val="24"/>
      <w:lang w:eastAsia="ru-RU"/>
    </w:rPr>
  </w:style>
  <w:style w:type="paragraph" w:styleId="ae">
    <w:name w:val="TOC Heading"/>
    <w:basedOn w:val="1"/>
    <w:next w:val="a3"/>
    <w:uiPriority w:val="39"/>
    <w:semiHidden/>
    <w:unhideWhenUsed/>
    <w:qFormat/>
    <w:rsid w:val="00932D9C"/>
    <w:pPr>
      <w:keepNext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character" w:styleId="af">
    <w:name w:val="Placeholder Text"/>
    <w:basedOn w:val="a4"/>
    <w:uiPriority w:val="99"/>
    <w:semiHidden/>
    <w:rsid w:val="00932D9C"/>
    <w:rPr>
      <w:color w:val="808080"/>
    </w:rPr>
  </w:style>
  <w:style w:type="character" w:styleId="af0">
    <w:name w:val="annotation reference"/>
    <w:basedOn w:val="a4"/>
    <w:uiPriority w:val="99"/>
    <w:semiHidden/>
    <w:rsid w:val="00932D9C"/>
    <w:rPr>
      <w:sz w:val="16"/>
      <w:szCs w:val="16"/>
    </w:rPr>
  </w:style>
  <w:style w:type="character" w:styleId="af1">
    <w:name w:val="footnote reference"/>
    <w:basedOn w:val="a4"/>
    <w:semiHidden/>
    <w:rsid w:val="00932D9C"/>
    <w:rPr>
      <w:vertAlign w:val="superscript"/>
    </w:rPr>
  </w:style>
  <w:style w:type="paragraph" w:customStyle="1" w:styleId="12">
    <w:name w:val="Книг заголовок 1"/>
    <w:rsid w:val="00932D9C"/>
    <w:pPr>
      <w:spacing w:before="240" w:after="120" w:line="240" w:lineRule="auto"/>
      <w:contextualSpacing/>
      <w:jc w:val="center"/>
      <w:outlineLvl w:val="0"/>
    </w:pPr>
    <w:rPr>
      <w:rFonts w:eastAsia="MS Mincho" w:cs="Times New Roman"/>
      <w:b/>
      <w:caps/>
      <w:noProof/>
      <w:szCs w:val="24"/>
      <w:lang w:eastAsia="ru-RU"/>
    </w:rPr>
  </w:style>
  <w:style w:type="paragraph" w:customStyle="1" w:styleId="21">
    <w:name w:val="Книг заголовок 2"/>
    <w:rsid w:val="00932D9C"/>
    <w:pPr>
      <w:spacing w:before="160" w:after="120" w:line="240" w:lineRule="auto"/>
      <w:contextualSpacing/>
      <w:jc w:val="center"/>
      <w:outlineLvl w:val="1"/>
    </w:pPr>
    <w:rPr>
      <w:rFonts w:eastAsia="MS Mincho" w:cs="Times New Roman"/>
      <w:caps/>
      <w:noProof/>
      <w:szCs w:val="24"/>
      <w:lang w:eastAsia="ru-RU"/>
    </w:rPr>
  </w:style>
  <w:style w:type="paragraph" w:customStyle="1" w:styleId="31">
    <w:name w:val="Книг заголовок 3"/>
    <w:rsid w:val="00932D9C"/>
    <w:pPr>
      <w:spacing w:before="120" w:after="120" w:line="240" w:lineRule="auto"/>
      <w:contextualSpacing/>
      <w:jc w:val="center"/>
      <w:outlineLvl w:val="2"/>
    </w:pPr>
    <w:rPr>
      <w:rFonts w:eastAsia="MS Mincho" w:cs="Times New Roman"/>
      <w:b/>
      <w:szCs w:val="24"/>
      <w:lang w:eastAsia="ru-RU"/>
    </w:rPr>
  </w:style>
  <w:style w:type="paragraph" w:customStyle="1" w:styleId="41">
    <w:name w:val="Книг заголовок 4"/>
    <w:rsid w:val="00932D9C"/>
    <w:pPr>
      <w:spacing w:before="120" w:after="120" w:line="240" w:lineRule="auto"/>
      <w:contextualSpacing/>
      <w:jc w:val="center"/>
      <w:outlineLvl w:val="3"/>
    </w:pPr>
    <w:rPr>
      <w:rFonts w:eastAsia="MS Mincho" w:cs="Times New Roman"/>
      <w:b/>
      <w:noProof/>
      <w:szCs w:val="24"/>
      <w:lang w:eastAsia="ru-RU"/>
    </w:rPr>
  </w:style>
  <w:style w:type="paragraph" w:customStyle="1" w:styleId="51">
    <w:name w:val="Книг заголовок 5"/>
    <w:rsid w:val="00932D9C"/>
    <w:pPr>
      <w:spacing w:before="120" w:after="120" w:line="240" w:lineRule="auto"/>
      <w:contextualSpacing/>
      <w:jc w:val="center"/>
      <w:outlineLvl w:val="4"/>
    </w:pPr>
    <w:rPr>
      <w:rFonts w:eastAsia="MS Mincho" w:cs="Times New Roman"/>
      <w:b/>
      <w:noProof/>
      <w:szCs w:val="24"/>
      <w:lang w:eastAsia="ru-RU"/>
    </w:rPr>
  </w:style>
  <w:style w:type="paragraph" w:customStyle="1" w:styleId="61">
    <w:name w:val="Книг заголовок 6"/>
    <w:basedOn w:val="51"/>
    <w:rsid w:val="00932D9C"/>
    <w:pPr>
      <w:outlineLvl w:val="5"/>
    </w:pPr>
  </w:style>
  <w:style w:type="paragraph" w:customStyle="1" w:styleId="71">
    <w:name w:val="Книг заголовок 7"/>
    <w:basedOn w:val="51"/>
    <w:rsid w:val="00932D9C"/>
    <w:pPr>
      <w:outlineLvl w:val="6"/>
    </w:pPr>
  </w:style>
  <w:style w:type="paragraph" w:customStyle="1" w:styleId="81">
    <w:name w:val="Книг заголовок 8"/>
    <w:basedOn w:val="51"/>
    <w:rsid w:val="00932D9C"/>
    <w:pPr>
      <w:outlineLvl w:val="7"/>
    </w:pPr>
  </w:style>
  <w:style w:type="paragraph" w:customStyle="1" w:styleId="91">
    <w:name w:val="Книг заголовок 9"/>
    <w:basedOn w:val="51"/>
    <w:rsid w:val="00932D9C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0">
    <w:name w:val="книги таблица ссылок"/>
    <w:basedOn w:val="ac"/>
    <w:autoRedefine/>
    <w:rsid w:val="00932D9C"/>
    <w:pPr>
      <w:numPr>
        <w:numId w:val="27"/>
      </w:numPr>
    </w:pPr>
  </w:style>
  <w:style w:type="paragraph" w:customStyle="1" w:styleId="af2">
    <w:name w:val="Комментарий"/>
    <w:basedOn w:val="ac"/>
    <w:qFormat/>
    <w:rsid w:val="00932D9C"/>
    <w:pPr>
      <w:ind w:left="1701" w:right="567" w:hanging="1701"/>
    </w:pPr>
  </w:style>
  <w:style w:type="paragraph" w:customStyle="1" w:styleId="af3">
    <w:name w:val="Контекст"/>
    <w:basedOn w:val="ac"/>
    <w:qFormat/>
    <w:rsid w:val="00932D9C"/>
    <w:pPr>
      <w:ind w:left="709" w:hanging="709"/>
    </w:pPr>
  </w:style>
  <w:style w:type="paragraph" w:styleId="af4">
    <w:name w:val="caption"/>
    <w:basedOn w:val="11"/>
    <w:next w:val="11"/>
    <w:uiPriority w:val="35"/>
    <w:qFormat/>
    <w:rsid w:val="00932D9C"/>
  </w:style>
  <w:style w:type="paragraph" w:styleId="af5">
    <w:name w:val="footer"/>
    <w:basedOn w:val="a3"/>
    <w:link w:val="af6"/>
    <w:uiPriority w:val="99"/>
    <w:unhideWhenUsed/>
    <w:rsid w:val="0093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  <w:rsid w:val="00932D9C"/>
  </w:style>
  <w:style w:type="character" w:styleId="af7">
    <w:name w:val="page number"/>
    <w:basedOn w:val="a4"/>
    <w:rsid w:val="00932D9C"/>
  </w:style>
  <w:style w:type="paragraph" w:styleId="a">
    <w:name w:val="List Number"/>
    <w:basedOn w:val="a3"/>
    <w:rsid w:val="00932D9C"/>
    <w:pPr>
      <w:numPr>
        <w:numId w:val="29"/>
      </w:numPr>
      <w:spacing w:after="0" w:line="240" w:lineRule="auto"/>
      <w:jc w:val="both"/>
    </w:pPr>
    <w:rPr>
      <w:rFonts w:eastAsia="MS Mincho" w:cs="Times New Roman"/>
      <w:noProof/>
      <w:szCs w:val="20"/>
      <w:lang w:eastAsia="ru-RU"/>
    </w:rPr>
  </w:style>
  <w:style w:type="paragraph" w:styleId="af8">
    <w:name w:val="Normal (Web)"/>
    <w:basedOn w:val="a3"/>
    <w:uiPriority w:val="99"/>
    <w:rsid w:val="00932D9C"/>
    <w:pPr>
      <w:spacing w:after="0" w:line="240" w:lineRule="auto"/>
    </w:pPr>
    <w:rPr>
      <w:rFonts w:eastAsia="MS Mincho" w:cs="Times New Roman"/>
      <w:noProof/>
      <w:szCs w:val="24"/>
      <w:lang w:eastAsia="ja-JP"/>
    </w:rPr>
  </w:style>
  <w:style w:type="paragraph" w:styleId="13">
    <w:name w:val="toc 1"/>
    <w:basedOn w:val="a3"/>
    <w:next w:val="a3"/>
    <w:autoRedefine/>
    <w:rsid w:val="00932D9C"/>
    <w:pPr>
      <w:spacing w:after="0" w:line="240" w:lineRule="auto"/>
    </w:pPr>
    <w:rPr>
      <w:rFonts w:eastAsia="MS Mincho" w:cs="Times New Roman"/>
      <w:caps/>
      <w:noProof/>
      <w:sz w:val="20"/>
      <w:szCs w:val="20"/>
      <w:lang w:eastAsia="ja-JP"/>
    </w:rPr>
  </w:style>
  <w:style w:type="paragraph" w:styleId="22">
    <w:name w:val="toc 2"/>
    <w:basedOn w:val="a3"/>
    <w:next w:val="a3"/>
    <w:autoRedefine/>
    <w:rsid w:val="00932D9C"/>
    <w:pPr>
      <w:tabs>
        <w:tab w:val="right" w:leader="dot" w:pos="9911"/>
      </w:tabs>
      <w:spacing w:after="0" w:line="240" w:lineRule="auto"/>
      <w:ind w:left="200"/>
    </w:pPr>
    <w:rPr>
      <w:rFonts w:eastAsia="MS Mincho" w:cs="Times New Roman"/>
      <w:noProof/>
      <w:sz w:val="20"/>
      <w:szCs w:val="20"/>
      <w:lang w:eastAsia="ja-JP"/>
    </w:rPr>
  </w:style>
  <w:style w:type="paragraph" w:styleId="32">
    <w:name w:val="toc 3"/>
    <w:basedOn w:val="a3"/>
    <w:next w:val="a3"/>
    <w:autoRedefine/>
    <w:rsid w:val="00932D9C"/>
    <w:pPr>
      <w:tabs>
        <w:tab w:val="right" w:leader="dot" w:pos="9911"/>
      </w:tabs>
      <w:spacing w:after="0" w:line="240" w:lineRule="auto"/>
      <w:ind w:left="970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42">
    <w:name w:val="toc 4"/>
    <w:basedOn w:val="a3"/>
    <w:next w:val="a3"/>
    <w:autoRedefine/>
    <w:rsid w:val="00932D9C"/>
    <w:pPr>
      <w:spacing w:after="0" w:line="240" w:lineRule="auto"/>
      <w:ind w:left="1168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52">
    <w:name w:val="toc 5"/>
    <w:basedOn w:val="a3"/>
    <w:next w:val="a3"/>
    <w:autoRedefine/>
    <w:rsid w:val="00932D9C"/>
    <w:pPr>
      <w:tabs>
        <w:tab w:val="right" w:leader="dot" w:pos="9911"/>
      </w:tabs>
      <w:spacing w:after="0" w:line="240" w:lineRule="auto"/>
      <w:ind w:left="1366" w:hanging="567"/>
    </w:pPr>
    <w:rPr>
      <w:rFonts w:eastAsia="MS Mincho" w:cs="Times New Roman"/>
      <w:noProof/>
      <w:sz w:val="20"/>
      <w:szCs w:val="20"/>
      <w:lang w:eastAsia="ja-JP"/>
    </w:rPr>
  </w:style>
  <w:style w:type="paragraph" w:styleId="62">
    <w:name w:val="toc 6"/>
    <w:basedOn w:val="a3"/>
    <w:next w:val="a3"/>
    <w:autoRedefine/>
    <w:rsid w:val="00932D9C"/>
    <w:pPr>
      <w:spacing w:after="0" w:line="240" w:lineRule="auto"/>
      <w:ind w:left="1000"/>
    </w:pPr>
    <w:rPr>
      <w:rFonts w:eastAsia="MS Mincho" w:cs="Times New Roman"/>
      <w:noProof/>
      <w:sz w:val="20"/>
      <w:szCs w:val="20"/>
      <w:lang w:eastAsia="ja-JP"/>
    </w:rPr>
  </w:style>
  <w:style w:type="paragraph" w:styleId="72">
    <w:name w:val="toc 7"/>
    <w:basedOn w:val="a3"/>
    <w:next w:val="a3"/>
    <w:autoRedefine/>
    <w:uiPriority w:val="39"/>
    <w:rsid w:val="00932D9C"/>
    <w:pPr>
      <w:ind w:left="1680"/>
    </w:pPr>
    <w:rPr>
      <w:sz w:val="18"/>
      <w:szCs w:val="18"/>
    </w:rPr>
  </w:style>
  <w:style w:type="paragraph" w:styleId="82">
    <w:name w:val="toc 8"/>
    <w:basedOn w:val="a3"/>
    <w:next w:val="a3"/>
    <w:autoRedefine/>
    <w:uiPriority w:val="39"/>
    <w:rsid w:val="00932D9C"/>
    <w:pPr>
      <w:ind w:left="196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rsid w:val="00932D9C"/>
    <w:pPr>
      <w:ind w:left="2240"/>
    </w:pPr>
    <w:rPr>
      <w:sz w:val="18"/>
      <w:szCs w:val="18"/>
    </w:rPr>
  </w:style>
  <w:style w:type="paragraph" w:styleId="af9">
    <w:name w:val="Body Text"/>
    <w:basedOn w:val="a3"/>
    <w:link w:val="afa"/>
    <w:rsid w:val="00932D9C"/>
    <w:pPr>
      <w:spacing w:after="120" w:line="240" w:lineRule="auto"/>
    </w:pPr>
    <w:rPr>
      <w:rFonts w:eastAsia="MS Mincho" w:cs="Times New Roman"/>
      <w:noProof/>
      <w:sz w:val="28"/>
      <w:szCs w:val="20"/>
      <w:lang w:eastAsia="ja-JP"/>
    </w:rPr>
  </w:style>
  <w:style w:type="character" w:customStyle="1" w:styleId="afa">
    <w:name w:val="Основной текст Знак"/>
    <w:basedOn w:val="a4"/>
    <w:link w:val="af9"/>
    <w:rsid w:val="00932D9C"/>
    <w:rPr>
      <w:rFonts w:ascii="Times New Roman" w:eastAsia="MS Mincho" w:hAnsi="Times New Roman" w:cs="Times New Roman"/>
      <w:noProof/>
      <w:sz w:val="28"/>
      <w:szCs w:val="20"/>
      <w:lang w:eastAsia="ja-JP"/>
    </w:rPr>
  </w:style>
  <w:style w:type="table" w:customStyle="1" w:styleId="afb">
    <w:name w:val="Поэзия"/>
    <w:basedOn w:val="a5"/>
    <w:rsid w:val="00932D9C"/>
    <w:pPr>
      <w:spacing w:after="0" w:line="240" w:lineRule="auto"/>
      <w:jc w:val="both"/>
    </w:pPr>
    <w:rPr>
      <w:rFonts w:eastAsia="MS Mincho" w:cs="Times New Roman"/>
      <w:szCs w:val="20"/>
      <w:lang w:eastAsia="ru-RU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character" w:styleId="afc">
    <w:name w:val="FollowedHyperlink"/>
    <w:basedOn w:val="a4"/>
    <w:uiPriority w:val="99"/>
    <w:rsid w:val="00932D9C"/>
    <w:rPr>
      <w:color w:val="800080"/>
      <w:u w:val="single"/>
    </w:rPr>
  </w:style>
  <w:style w:type="paragraph" w:customStyle="1" w:styleId="afd">
    <w:name w:val="Публикация"/>
    <w:rsid w:val="00932D9C"/>
    <w:pPr>
      <w:spacing w:after="0" w:line="360" w:lineRule="auto"/>
      <w:ind w:firstLine="720"/>
      <w:jc w:val="both"/>
    </w:pPr>
    <w:rPr>
      <w:rFonts w:eastAsia="MS Mincho" w:cs="Times New Roman"/>
      <w:szCs w:val="20"/>
      <w:lang w:eastAsia="ru-RU"/>
    </w:rPr>
  </w:style>
  <w:style w:type="paragraph" w:customStyle="1" w:styleId="afe">
    <w:name w:val="Публікація"/>
    <w:basedOn w:val="afd"/>
    <w:rsid w:val="00932D9C"/>
    <w:rPr>
      <w:lang w:val="uk-UA"/>
    </w:rPr>
  </w:style>
  <w:style w:type="table" w:styleId="aff">
    <w:name w:val="Table Grid"/>
    <w:basedOn w:val="a5"/>
    <w:uiPriority w:val="59"/>
    <w:rsid w:val="0093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ловарь"/>
    <w:basedOn w:val="7"/>
    <w:rsid w:val="00932D9C"/>
    <w:pPr>
      <w:numPr>
        <w:ilvl w:val="0"/>
        <w:numId w:val="0"/>
      </w:numPr>
      <w:spacing w:before="0" w:after="0"/>
      <w:outlineLvl w:val="2"/>
    </w:pPr>
    <w:rPr>
      <w:sz w:val="24"/>
      <w:szCs w:val="24"/>
    </w:rPr>
  </w:style>
  <w:style w:type="paragraph" w:styleId="a2">
    <w:name w:val="Bibliography"/>
    <w:basedOn w:val="a3"/>
    <w:rsid w:val="00932D9C"/>
    <w:pPr>
      <w:numPr>
        <w:numId w:val="31"/>
      </w:numPr>
      <w:shd w:val="clear" w:color="auto" w:fill="FFFFFF"/>
      <w:spacing w:after="0" w:line="240" w:lineRule="auto"/>
      <w:jc w:val="both"/>
    </w:pPr>
    <w:rPr>
      <w:rFonts w:eastAsia="MS Mincho" w:cs="Times New Roman"/>
      <w:iCs/>
      <w:noProof/>
      <w:szCs w:val="24"/>
      <w:lang w:eastAsia="ru-RU"/>
    </w:rPr>
  </w:style>
  <w:style w:type="table" w:styleId="aff1">
    <w:name w:val="Table Professional"/>
    <w:basedOn w:val="a5"/>
    <w:rsid w:val="00932D9C"/>
    <w:pPr>
      <w:spacing w:after="0" w:line="240" w:lineRule="auto"/>
    </w:pPr>
    <w:rPr>
      <w:rFonts w:eastAsia="MS Mincho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3"/>
    <w:link w:val="HTML0"/>
    <w:rsid w:val="0093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4"/>
    <w:link w:val="HTML"/>
    <w:rsid w:val="00932D9C"/>
    <w:rPr>
      <w:rFonts w:ascii="Courier New" w:hAnsi="Courier New" w:cs="Courier New"/>
      <w:sz w:val="20"/>
    </w:rPr>
  </w:style>
  <w:style w:type="character" w:styleId="aff2">
    <w:name w:val="Strong"/>
    <w:basedOn w:val="a4"/>
    <w:uiPriority w:val="22"/>
    <w:qFormat/>
    <w:rsid w:val="00932D9C"/>
    <w:rPr>
      <w:b/>
      <w:bCs/>
    </w:rPr>
  </w:style>
  <w:style w:type="paragraph" w:styleId="aff3">
    <w:name w:val="Document Map"/>
    <w:basedOn w:val="a3"/>
    <w:link w:val="aff4"/>
    <w:semiHidden/>
    <w:rsid w:val="00932D9C"/>
    <w:pPr>
      <w:shd w:val="clear" w:color="auto" w:fill="000080"/>
      <w:spacing w:after="0" w:line="240" w:lineRule="auto"/>
    </w:pPr>
    <w:rPr>
      <w:rFonts w:ascii="Tahoma" w:eastAsia="MS Mincho" w:hAnsi="Tahoma" w:cs="Times New Roman"/>
      <w:noProof/>
      <w:sz w:val="28"/>
      <w:szCs w:val="20"/>
      <w:lang w:eastAsia="ja-JP"/>
    </w:rPr>
  </w:style>
  <w:style w:type="character" w:customStyle="1" w:styleId="aff4">
    <w:name w:val="Схема документа Знак"/>
    <w:basedOn w:val="a4"/>
    <w:link w:val="aff3"/>
    <w:semiHidden/>
    <w:rsid w:val="00932D9C"/>
    <w:rPr>
      <w:rFonts w:ascii="Tahoma" w:eastAsia="MS Mincho" w:hAnsi="Tahoma" w:cs="Times New Roman"/>
      <w:noProof/>
      <w:sz w:val="28"/>
      <w:szCs w:val="20"/>
      <w:shd w:val="clear" w:color="auto" w:fill="000080"/>
      <w:lang w:eastAsia="ja-JP"/>
    </w:rPr>
  </w:style>
  <w:style w:type="paragraph" w:styleId="aff5">
    <w:name w:val="table of authorities"/>
    <w:semiHidden/>
    <w:rsid w:val="00932D9C"/>
    <w:pPr>
      <w:spacing w:after="0" w:line="240" w:lineRule="auto"/>
      <w:ind w:left="198" w:hanging="198"/>
      <w:jc w:val="both"/>
    </w:pPr>
    <w:rPr>
      <w:rFonts w:eastAsia="MS Mincho" w:cs="Times New Roman"/>
      <w:szCs w:val="20"/>
      <w:lang w:eastAsia="ru-RU"/>
    </w:rPr>
  </w:style>
  <w:style w:type="paragraph" w:customStyle="1" w:styleId="120">
    <w:name w:val="Таблица ссылок 12 русс"/>
    <w:basedOn w:val="a3"/>
    <w:rsid w:val="00757A5D"/>
    <w:pPr>
      <w:spacing w:after="0" w:line="240" w:lineRule="auto"/>
      <w:ind w:left="284" w:hanging="284"/>
      <w:jc w:val="both"/>
    </w:pPr>
    <w:rPr>
      <w:rFonts w:ascii="Times New Roman" w:eastAsia="MS Mincho" w:hAnsi="Times New Roman" w:cs="Times New Roman"/>
      <w:noProof/>
      <w:sz w:val="24"/>
      <w:szCs w:val="24"/>
      <w:lang w:eastAsia="ru-RU"/>
    </w:rPr>
  </w:style>
  <w:style w:type="paragraph" w:customStyle="1" w:styleId="Eng12">
    <w:name w:val="Таблица ссылок Eng 12"/>
    <w:qFormat/>
    <w:rsid w:val="00932D9C"/>
    <w:pPr>
      <w:spacing w:after="0" w:line="240" w:lineRule="auto"/>
      <w:ind w:left="454" w:hanging="454"/>
      <w:jc w:val="both"/>
    </w:pPr>
    <w:rPr>
      <w:rFonts w:eastAsia="MS Mincho" w:cs="Times New Roman"/>
      <w:noProof/>
      <w:szCs w:val="24"/>
      <w:lang w:val="en-US" w:eastAsia="ru-RU"/>
    </w:rPr>
  </w:style>
  <w:style w:type="paragraph" w:customStyle="1" w:styleId="aff6">
    <w:name w:val="Тезис"/>
    <w:basedOn w:val="ac"/>
    <w:qFormat/>
    <w:rsid w:val="00932D9C"/>
    <w:pPr>
      <w:ind w:firstLine="0"/>
      <w:outlineLvl w:val="2"/>
    </w:pPr>
    <w:rPr>
      <w:b/>
      <w:i/>
    </w:rPr>
  </w:style>
  <w:style w:type="paragraph" w:styleId="aff7">
    <w:name w:val="Plain Text"/>
    <w:basedOn w:val="a3"/>
    <w:link w:val="aff8"/>
    <w:rsid w:val="00932D9C"/>
    <w:pPr>
      <w:spacing w:after="0" w:line="240" w:lineRule="auto"/>
    </w:pPr>
    <w:rPr>
      <w:rFonts w:ascii="Courier New" w:eastAsia="MS Mincho" w:hAnsi="Courier New" w:cs="Times New Roman"/>
      <w:noProof/>
      <w:sz w:val="28"/>
      <w:szCs w:val="20"/>
      <w:lang w:eastAsia="ja-JP"/>
    </w:rPr>
  </w:style>
  <w:style w:type="character" w:customStyle="1" w:styleId="aff8">
    <w:name w:val="Текст Знак"/>
    <w:basedOn w:val="a4"/>
    <w:link w:val="aff7"/>
    <w:rsid w:val="00932D9C"/>
    <w:rPr>
      <w:rFonts w:ascii="Courier New" w:eastAsia="MS Mincho" w:hAnsi="Courier New" w:cs="Times New Roman"/>
      <w:noProof/>
      <w:sz w:val="28"/>
      <w:szCs w:val="20"/>
      <w:lang w:eastAsia="ja-JP"/>
    </w:rPr>
  </w:style>
  <w:style w:type="paragraph" w:styleId="aff9">
    <w:name w:val="Balloon Text"/>
    <w:basedOn w:val="a3"/>
    <w:link w:val="affa"/>
    <w:uiPriority w:val="9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character" w:customStyle="1" w:styleId="affa">
    <w:name w:val="Текст выноски Знак"/>
    <w:basedOn w:val="a4"/>
    <w:link w:val="aff9"/>
    <w:uiPriority w:val="99"/>
    <w:semiHidden/>
    <w:rsid w:val="00932D9C"/>
    <w:rPr>
      <w:rFonts w:ascii="Tahoma" w:eastAsia="MS Mincho" w:hAnsi="Tahoma" w:cs="Tahoma"/>
      <w:sz w:val="16"/>
      <w:szCs w:val="16"/>
      <w:lang w:eastAsia="ja-JP"/>
    </w:rPr>
  </w:style>
  <w:style w:type="paragraph" w:styleId="affb">
    <w:name w:val="annotation text"/>
    <w:basedOn w:val="ac"/>
    <w:link w:val="affc"/>
    <w:autoRedefine/>
    <w:uiPriority w:val="99"/>
    <w:semiHidden/>
    <w:qFormat/>
    <w:rsid w:val="00D677E4"/>
    <w:pPr>
      <w:tabs>
        <w:tab w:val="left" w:pos="1560"/>
      </w:tabs>
      <w:ind w:firstLine="0"/>
    </w:pPr>
    <w:rPr>
      <w:rFonts w:eastAsiaTheme="minorHAnsi" w:cstheme="minorBidi"/>
      <w:lang w:eastAsia="en-US"/>
    </w:rPr>
  </w:style>
  <w:style w:type="character" w:customStyle="1" w:styleId="affc">
    <w:name w:val="Текст примечания Знак"/>
    <w:basedOn w:val="a4"/>
    <w:link w:val="affb"/>
    <w:uiPriority w:val="99"/>
    <w:semiHidden/>
    <w:rsid w:val="00D677E4"/>
    <w:rPr>
      <w:iCs/>
      <w:szCs w:val="24"/>
    </w:rPr>
  </w:style>
  <w:style w:type="paragraph" w:styleId="affd">
    <w:name w:val="footnote text"/>
    <w:basedOn w:val="a3"/>
    <w:link w:val="affe"/>
    <w:semiHidden/>
    <w:rsid w:val="00932D9C"/>
  </w:style>
  <w:style w:type="character" w:customStyle="1" w:styleId="affe">
    <w:name w:val="Текст сноски Знак"/>
    <w:basedOn w:val="a4"/>
    <w:link w:val="affd"/>
    <w:semiHidden/>
    <w:rsid w:val="00932D9C"/>
    <w:rPr>
      <w:sz w:val="24"/>
    </w:rPr>
  </w:style>
  <w:style w:type="paragraph" w:customStyle="1" w:styleId="-">
    <w:name w:val="Текст-рисунок"/>
    <w:rsid w:val="00932D9C"/>
    <w:pPr>
      <w:widowControl w:val="0"/>
      <w:spacing w:after="0" w:line="240" w:lineRule="auto"/>
      <w:jc w:val="both"/>
    </w:pPr>
    <w:rPr>
      <w:rFonts w:ascii="Arial Narrow" w:eastAsia="MS Mincho" w:hAnsi="Arial Narrow" w:cs="Times New Roman"/>
      <w:noProof/>
      <w:sz w:val="28"/>
      <w:szCs w:val="20"/>
      <w:lang w:eastAsia="ru-RU"/>
    </w:rPr>
  </w:style>
  <w:style w:type="paragraph" w:customStyle="1" w:styleId="14">
    <w:name w:val="Текст1"/>
    <w:basedOn w:val="a3"/>
    <w:rsid w:val="00B31B3E"/>
    <w:rPr>
      <w:rFonts w:ascii="Courier New" w:hAnsi="Courier New"/>
    </w:rPr>
  </w:style>
  <w:style w:type="paragraph" w:customStyle="1" w:styleId="Iniiaiieoaeno1">
    <w:name w:val="Iniiaiie oaeno 1"/>
    <w:rsid w:val="00B31B3E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Theme="minorHAnsi" w:eastAsiaTheme="minorEastAsia" w:hAnsiTheme="minorHAnsi"/>
      <w:sz w:val="28"/>
      <w:lang w:val="en-US" w:bidi="en-US"/>
    </w:rPr>
  </w:style>
  <w:style w:type="paragraph" w:customStyle="1" w:styleId="Aaoiaoaao">
    <w:name w:val="Aaoi?aoa?ao"/>
    <w:basedOn w:val="Iniiaiieoaeno1"/>
    <w:rsid w:val="00B31B3E"/>
    <w:pPr>
      <w:spacing w:line="240" w:lineRule="auto"/>
    </w:pPr>
  </w:style>
  <w:style w:type="paragraph" w:customStyle="1" w:styleId="Aeaeeiaaoey">
    <w:name w:val="Aeaeeia?aoey"/>
    <w:basedOn w:val="aff5"/>
    <w:rsid w:val="00B31B3E"/>
  </w:style>
  <w:style w:type="paragraph" w:customStyle="1" w:styleId="Aeieiio">
    <w:name w:val="Aeieiio"/>
    <w:rsid w:val="00B31B3E"/>
    <w:pPr>
      <w:shd w:val="pct10" w:color="auto" w:fill="008080"/>
      <w:overflowPunct w:val="0"/>
      <w:autoSpaceDE w:val="0"/>
      <w:autoSpaceDN w:val="0"/>
      <w:adjustRightInd w:val="0"/>
      <w:spacing w:before="100" w:after="100" w:line="360" w:lineRule="auto"/>
      <w:jc w:val="both"/>
      <w:textAlignment w:val="baseline"/>
    </w:pPr>
    <w:rPr>
      <w:rFonts w:asciiTheme="minorHAnsi" w:eastAsiaTheme="minorEastAsia" w:hAnsiTheme="minorHAnsi"/>
      <w:color w:val="FFFFFF"/>
      <w:sz w:val="28"/>
      <w:lang w:val="en-US" w:bidi="en-US"/>
    </w:rPr>
  </w:style>
  <w:style w:type="character" w:customStyle="1" w:styleId="15">
    <w:name w:val="Гиперссылка1"/>
    <w:basedOn w:val="a4"/>
    <w:rsid w:val="00B31B3E"/>
    <w:rPr>
      <w:color w:val="0000FF"/>
      <w:u w:val="single"/>
    </w:rPr>
  </w:style>
  <w:style w:type="paragraph" w:customStyle="1" w:styleId="Caaoe1">
    <w:name w:val="Caa. oe?. 1"/>
    <w:basedOn w:val="1"/>
    <w:next w:val="a3"/>
    <w:rsid w:val="00B31B3E"/>
    <w:pPr>
      <w:keepLines w:val="0"/>
      <w:numPr>
        <w:numId w:val="0"/>
      </w:numPr>
      <w:spacing w:before="480" w:after="0" w:line="276" w:lineRule="auto"/>
      <w:contextualSpacing/>
      <w:jc w:val="left"/>
      <w:outlineLvl w:val="9"/>
    </w:pPr>
    <w:rPr>
      <w:rFonts w:asciiTheme="majorHAnsi" w:eastAsiaTheme="majorEastAsia" w:hAnsiTheme="majorHAnsi" w:cstheme="majorBidi"/>
      <w:bCs/>
      <w:caps w:val="0"/>
      <w:sz w:val="28"/>
      <w:szCs w:val="28"/>
      <w:lang w:val="uk-UA" w:eastAsia="en-US" w:bidi="en-US"/>
    </w:rPr>
  </w:style>
  <w:style w:type="paragraph" w:customStyle="1" w:styleId="Caaoe2">
    <w:name w:val="Caa. oe?. 2"/>
    <w:basedOn w:val="2"/>
    <w:next w:val="a3"/>
    <w:rsid w:val="00B31B3E"/>
    <w:pPr>
      <w:keepNext w:val="0"/>
      <w:numPr>
        <w:ilvl w:val="0"/>
        <w:numId w:val="0"/>
      </w:numPr>
      <w:spacing w:before="20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sz w:val="26"/>
      <w:szCs w:val="26"/>
      <w:lang w:val="uk-UA" w:eastAsia="en-US" w:bidi="en-US"/>
    </w:rPr>
  </w:style>
  <w:style w:type="paragraph" w:customStyle="1" w:styleId="Caaoe3">
    <w:name w:val="Caa. oe?. 3"/>
    <w:basedOn w:val="3"/>
    <w:next w:val="a3"/>
    <w:rsid w:val="00B31B3E"/>
    <w:pPr>
      <w:keepNext w:val="0"/>
      <w:numPr>
        <w:ilvl w:val="0"/>
        <w:numId w:val="0"/>
      </w:numPr>
      <w:spacing w:before="200" w:after="0" w:line="271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kern w:val="0"/>
      <w:szCs w:val="22"/>
      <w:lang w:val="uk-UA" w:eastAsia="en-US"/>
    </w:rPr>
  </w:style>
  <w:style w:type="paragraph" w:customStyle="1" w:styleId="Caaoe4">
    <w:name w:val="Caa. oe?. 4"/>
    <w:basedOn w:val="4"/>
    <w:next w:val="a3"/>
    <w:rsid w:val="00B31B3E"/>
    <w:pPr>
      <w:keepNext w:val="0"/>
      <w:numPr>
        <w:ilvl w:val="0"/>
        <w:numId w:val="0"/>
      </w:numPr>
      <w:spacing w:before="20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/>
      <w:iCs/>
      <w:noProof w:val="0"/>
      <w:kern w:val="0"/>
      <w:szCs w:val="22"/>
      <w:lang w:val="uk-UA" w:eastAsia="en-US"/>
    </w:rPr>
  </w:style>
  <w:style w:type="paragraph" w:customStyle="1" w:styleId="Eieacaaieiaie1">
    <w:name w:val="Eiea caaieiaie 1"/>
    <w:rsid w:val="00B31B3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Theme="minorHAnsi" w:eastAsiaTheme="minorEastAsia" w:hAnsiTheme="minorHAnsi"/>
      <w:b/>
      <w:caps/>
      <w:noProof/>
      <w:lang w:val="en-US" w:bidi="en-US"/>
    </w:rPr>
  </w:style>
  <w:style w:type="paragraph" w:customStyle="1" w:styleId="Eieacaaieiaie2">
    <w:name w:val="Eiea caaieiaie 2"/>
    <w:rsid w:val="00B31B3E"/>
    <w:pPr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rFonts w:asciiTheme="minorHAnsi" w:eastAsiaTheme="minorEastAsia" w:hAnsiTheme="minorHAnsi"/>
      <w:caps/>
      <w:noProof/>
      <w:lang w:val="en-US" w:bidi="en-US"/>
    </w:rPr>
  </w:style>
  <w:style w:type="paragraph" w:customStyle="1" w:styleId="Eieacaaieiaie3">
    <w:name w:val="Eiea caaieiaie 3"/>
    <w:rsid w:val="00B31B3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Theme="minorHAnsi" w:eastAsiaTheme="minorEastAsia" w:hAnsiTheme="minorHAnsi"/>
      <w:b/>
      <w:lang w:val="en-US" w:bidi="en-US"/>
    </w:rPr>
  </w:style>
  <w:style w:type="paragraph" w:customStyle="1" w:styleId="Eieacaaieiaie4">
    <w:name w:val="Eiea caaieiaie 4"/>
    <w:rsid w:val="00B31B3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Theme="minorHAnsi" w:eastAsiaTheme="minorEastAsia" w:hAnsiTheme="minorHAnsi"/>
      <w:b/>
      <w:noProof/>
      <w:lang w:val="en-US" w:bidi="en-US"/>
    </w:rPr>
  </w:style>
  <w:style w:type="paragraph" w:customStyle="1" w:styleId="Eieacaaieiaie5">
    <w:name w:val="Eiea caaieiaie 5"/>
    <w:rsid w:val="00B31B3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Theme="minorHAnsi" w:eastAsiaTheme="minorEastAsia" w:hAnsiTheme="minorHAnsi"/>
      <w:b/>
      <w:noProof/>
      <w:lang w:val="en-US" w:bidi="en-US"/>
    </w:rPr>
  </w:style>
  <w:style w:type="paragraph" w:customStyle="1" w:styleId="Eieacaaieiaie6">
    <w:name w:val="Eiea caaieiaie 6"/>
    <w:basedOn w:val="Eieacaaieiaie5"/>
    <w:rsid w:val="00B31B3E"/>
  </w:style>
  <w:style w:type="paragraph" w:customStyle="1" w:styleId="Eieacaaieiaie7">
    <w:name w:val="Eiea caaieiaie 7"/>
    <w:basedOn w:val="Eieacaaieiaie5"/>
    <w:rsid w:val="00B31B3E"/>
  </w:style>
  <w:style w:type="paragraph" w:customStyle="1" w:styleId="Eieacaaieiaie8">
    <w:name w:val="Eiea caaieiaie 8"/>
    <w:basedOn w:val="Eieacaaieiaie5"/>
    <w:rsid w:val="00B31B3E"/>
  </w:style>
  <w:style w:type="paragraph" w:customStyle="1" w:styleId="Eieacaaieiaie9">
    <w:name w:val="Eiea caaieiaie 9"/>
    <w:basedOn w:val="Eieacaaieiaie5"/>
    <w:rsid w:val="00B31B3E"/>
  </w:style>
  <w:style w:type="paragraph" w:customStyle="1" w:styleId="eieae">
    <w:name w:val="eieae"/>
    <w:rsid w:val="00B31B3E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Theme="minorHAnsi" w:eastAsiaTheme="minorEastAsia" w:hAnsiTheme="minorHAnsi"/>
      <w:noProof/>
      <w:lang w:val="en-US" w:bidi="en-US"/>
    </w:rPr>
  </w:style>
  <w:style w:type="paragraph" w:customStyle="1" w:styleId="eieaeoaaeeoannueie">
    <w:name w:val="eieae oaaeeoa nnueie"/>
    <w:basedOn w:val="eieae"/>
    <w:rsid w:val="00B31B3E"/>
    <w:pPr>
      <w:tabs>
        <w:tab w:val="left" w:pos="360"/>
      </w:tabs>
      <w:ind w:firstLine="0"/>
    </w:pPr>
  </w:style>
  <w:style w:type="paragraph" w:customStyle="1" w:styleId="16">
    <w:name w:val="Обычный (веб)1"/>
    <w:basedOn w:val="a3"/>
    <w:rsid w:val="00B31B3E"/>
    <w:rPr>
      <w:sz w:val="24"/>
    </w:rPr>
  </w:style>
  <w:style w:type="paragraph" w:customStyle="1" w:styleId="iieaaa">
    <w:name w:val="iie aaa"/>
    <w:basedOn w:val="16"/>
    <w:rsid w:val="00B31B3E"/>
    <w:pPr>
      <w:spacing w:before="100" w:after="100"/>
      <w:jc w:val="both"/>
    </w:pPr>
    <w:rPr>
      <w:color w:val="000000"/>
    </w:rPr>
  </w:style>
  <w:style w:type="paragraph" w:customStyle="1" w:styleId="iioaaa">
    <w:name w:val="iio aaa"/>
    <w:basedOn w:val="16"/>
    <w:rsid w:val="00B31B3E"/>
    <w:pPr>
      <w:spacing w:before="100" w:after="100"/>
      <w:jc w:val="both"/>
    </w:pPr>
    <w:rPr>
      <w:color w:val="000000"/>
    </w:rPr>
  </w:style>
  <w:style w:type="paragraph" w:customStyle="1" w:styleId="Iniiaiieoaeaiae">
    <w:name w:val="Iniiaiie oae. aiae."/>
    <w:basedOn w:val="Iniiaiieoaeno1"/>
    <w:rsid w:val="00B31B3E"/>
  </w:style>
  <w:style w:type="paragraph" w:customStyle="1" w:styleId="Iniiaiieoaeoe">
    <w:name w:val="Iniiaiie oae. oe?."/>
    <w:basedOn w:val="Iniiaiieoaeno1"/>
    <w:rsid w:val="00B31B3E"/>
    <w:rPr>
      <w:lang w:val="uk-UA"/>
    </w:rPr>
  </w:style>
  <w:style w:type="paragraph" w:customStyle="1" w:styleId="Ioaeeeaoey">
    <w:name w:val="Ioaeeeaoey"/>
    <w:rsid w:val="00B31B3E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Theme="minorHAnsi" w:eastAsiaTheme="minorEastAsia" w:hAnsiTheme="minorHAnsi"/>
      <w:lang w:val="en-US" w:bidi="en-US"/>
    </w:rPr>
  </w:style>
  <w:style w:type="paragraph" w:customStyle="1" w:styleId="Ioaeeaoy">
    <w:name w:val="Ioae?eao?y"/>
    <w:basedOn w:val="Ioaeeeaoey"/>
    <w:rsid w:val="00B31B3E"/>
    <w:rPr>
      <w:lang w:val="uk-UA"/>
    </w:rPr>
  </w:style>
  <w:style w:type="paragraph" w:customStyle="1" w:styleId="neiaau">
    <w:name w:val="neiaa?u"/>
    <w:basedOn w:val="7"/>
    <w:rsid w:val="00B31B3E"/>
    <w:pPr>
      <w:numPr>
        <w:ilvl w:val="0"/>
        <w:numId w:val="0"/>
      </w:numPr>
      <w:spacing w:before="0" w:after="0" w:line="276" w:lineRule="auto"/>
      <w:outlineLvl w:val="9"/>
    </w:pPr>
    <w:rPr>
      <w:rFonts w:asciiTheme="majorHAnsi" w:eastAsiaTheme="majorEastAsia" w:hAnsiTheme="majorHAnsi" w:cstheme="majorBidi"/>
      <w:i/>
      <w:iCs/>
      <w:noProof w:val="0"/>
      <w:kern w:val="0"/>
      <w:sz w:val="24"/>
      <w:szCs w:val="22"/>
      <w:lang w:eastAsia="en-US"/>
    </w:rPr>
  </w:style>
  <w:style w:type="paragraph" w:customStyle="1" w:styleId="Noeeu1">
    <w:name w:val="Noeeu1"/>
    <w:basedOn w:val="Eieacaaieiaie1"/>
    <w:rsid w:val="00B31B3E"/>
  </w:style>
  <w:style w:type="paragraph" w:customStyle="1" w:styleId="17">
    <w:name w:val="Схема документа1"/>
    <w:basedOn w:val="a3"/>
    <w:rsid w:val="00B31B3E"/>
    <w:pPr>
      <w:shd w:val="clear" w:color="auto" w:fill="000080"/>
    </w:pPr>
    <w:rPr>
      <w:rFonts w:ascii="Tahoma" w:hAnsi="Tahoma"/>
    </w:rPr>
  </w:style>
  <w:style w:type="paragraph" w:customStyle="1" w:styleId="23">
    <w:name w:val="Текст2"/>
    <w:basedOn w:val="a3"/>
    <w:rsid w:val="00B31B3E"/>
    <w:rPr>
      <w:rFonts w:ascii="Courier New" w:hAnsi="Courier New"/>
    </w:rPr>
  </w:style>
  <w:style w:type="paragraph" w:customStyle="1" w:styleId="oaaaiae">
    <w:name w:val="oaa. aiae."/>
    <w:basedOn w:val="23"/>
    <w:rsid w:val="00B31B3E"/>
    <w:pPr>
      <w:jc w:val="center"/>
    </w:pPr>
    <w:rPr>
      <w:rFonts w:ascii="Times New Roman" w:hAnsi="Times New Roman"/>
      <w:sz w:val="24"/>
    </w:rPr>
  </w:style>
  <w:style w:type="paragraph" w:customStyle="1" w:styleId="oaaon">
    <w:name w:val="oaa. ?on."/>
    <w:basedOn w:val="23"/>
    <w:rsid w:val="00B31B3E"/>
    <w:pPr>
      <w:jc w:val="center"/>
    </w:pPr>
    <w:rPr>
      <w:rFonts w:ascii="Times New Roman" w:hAnsi="Times New Roman"/>
      <w:sz w:val="24"/>
    </w:rPr>
  </w:style>
  <w:style w:type="paragraph" w:customStyle="1" w:styleId="oaae14">
    <w:name w:val="oaae 14"/>
    <w:basedOn w:val="a3"/>
    <w:rsid w:val="00B31B3E"/>
    <w:pPr>
      <w:jc w:val="center"/>
    </w:pPr>
  </w:style>
  <w:style w:type="paragraph" w:customStyle="1" w:styleId="Oaaennueieaiae">
    <w:name w:val="Oaae. nnueie aiae."/>
    <w:basedOn w:val="aff5"/>
    <w:rsid w:val="00B31B3E"/>
  </w:style>
  <w:style w:type="paragraph" w:customStyle="1" w:styleId="Oaaennueieoe">
    <w:name w:val="Oaae. nnueie oe?."/>
    <w:basedOn w:val="aff5"/>
    <w:rsid w:val="00B31B3E"/>
  </w:style>
  <w:style w:type="paragraph" w:customStyle="1" w:styleId="Oaeno-enoiie">
    <w:name w:val="Oaeno-?enoiie"/>
    <w:rsid w:val="00B31B3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eastAsiaTheme="minorEastAsia" w:hAnsi="Arial Narrow"/>
      <w:noProof/>
      <w:sz w:val="28"/>
      <w:lang w:val="en-US" w:bidi="en-US"/>
    </w:rPr>
  </w:style>
  <w:style w:type="paragraph" w:customStyle="1" w:styleId="aiiaee">
    <w:name w:val="?a?iiaee"/>
    <w:rsid w:val="00B31B3E"/>
    <w:pPr>
      <w:shd w:val="pct10" w:color="auto" w:fill="FFFFFF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Theme="minorHAnsi" w:eastAsiaTheme="minorEastAsia" w:hAnsiTheme="minorHAnsi"/>
      <w:noProof/>
      <w:sz w:val="28"/>
      <w:lang w:val="en-US" w:bidi="en-US"/>
    </w:rPr>
  </w:style>
  <w:style w:type="paragraph" w:customStyle="1" w:styleId="afff">
    <w:name w:val="ДИССЕРТАЦИЯ Знак Знак Знак"/>
    <w:basedOn w:val="a3"/>
    <w:link w:val="afff0"/>
    <w:rsid w:val="00B31B3E"/>
    <w:pPr>
      <w:spacing w:line="360" w:lineRule="auto"/>
      <w:ind w:firstLine="720"/>
      <w:jc w:val="both"/>
    </w:pPr>
    <w:rPr>
      <w:rFonts w:ascii="Times New Roman CYR" w:hAnsi="Times New Roman CYR"/>
      <w:szCs w:val="24"/>
    </w:rPr>
  </w:style>
  <w:style w:type="character" w:customStyle="1" w:styleId="afff0">
    <w:name w:val="ДИССЕРТАЦИЯ Знак Знак Знак Знак"/>
    <w:basedOn w:val="a4"/>
    <w:link w:val="afff"/>
    <w:rsid w:val="00B31B3E"/>
    <w:rPr>
      <w:rFonts w:ascii="Times New Roman CYR" w:eastAsiaTheme="minorEastAsia" w:hAnsi="Times New Roman CYR"/>
      <w:sz w:val="22"/>
      <w:szCs w:val="24"/>
      <w:lang w:val="en-US" w:bidi="en-US"/>
    </w:rPr>
  </w:style>
  <w:style w:type="character" w:styleId="afff1">
    <w:name w:val="Book Title"/>
    <w:uiPriority w:val="33"/>
    <w:qFormat/>
    <w:rsid w:val="00B31B3E"/>
    <w:rPr>
      <w:i/>
      <w:iCs/>
      <w:smallCaps/>
      <w:spacing w:val="5"/>
    </w:rPr>
  </w:style>
  <w:style w:type="paragraph" w:styleId="afff2">
    <w:name w:val="Title"/>
    <w:basedOn w:val="a3"/>
    <w:next w:val="a3"/>
    <w:link w:val="afff3"/>
    <w:uiPriority w:val="10"/>
    <w:qFormat/>
    <w:rsid w:val="00B31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ff3">
    <w:name w:val="Название Знак"/>
    <w:basedOn w:val="a4"/>
    <w:link w:val="afff2"/>
    <w:uiPriority w:val="10"/>
    <w:rsid w:val="00B31B3E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ff4">
    <w:name w:val="Subtitle"/>
    <w:basedOn w:val="a3"/>
    <w:next w:val="a3"/>
    <w:link w:val="afff5"/>
    <w:uiPriority w:val="11"/>
    <w:qFormat/>
    <w:rsid w:val="00B31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ff5">
    <w:name w:val="Подзаголовок Знак"/>
    <w:basedOn w:val="a4"/>
    <w:link w:val="afff4"/>
    <w:uiPriority w:val="11"/>
    <w:rsid w:val="00B31B3E"/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paragraph" w:styleId="afff6">
    <w:name w:val="No Spacing"/>
    <w:basedOn w:val="a3"/>
    <w:link w:val="afff7"/>
    <w:uiPriority w:val="1"/>
    <w:qFormat/>
    <w:rsid w:val="00B31B3E"/>
    <w:pPr>
      <w:spacing w:after="0" w:line="240" w:lineRule="auto"/>
    </w:pPr>
  </w:style>
  <w:style w:type="character" w:customStyle="1" w:styleId="afff7">
    <w:name w:val="Без интервала Знак"/>
    <w:basedOn w:val="a4"/>
    <w:link w:val="afff6"/>
    <w:uiPriority w:val="1"/>
    <w:rsid w:val="00B31B3E"/>
    <w:rPr>
      <w:rFonts w:asciiTheme="minorHAnsi" w:eastAsiaTheme="minorEastAsia" w:hAnsiTheme="minorHAnsi"/>
      <w:sz w:val="22"/>
      <w:lang w:val="en-US" w:bidi="en-US"/>
    </w:rPr>
  </w:style>
  <w:style w:type="paragraph" w:styleId="24">
    <w:name w:val="Quote"/>
    <w:basedOn w:val="a3"/>
    <w:next w:val="a3"/>
    <w:link w:val="25"/>
    <w:uiPriority w:val="29"/>
    <w:qFormat/>
    <w:rsid w:val="00B31B3E"/>
    <w:pPr>
      <w:spacing w:before="200" w:after="0"/>
      <w:ind w:left="360" w:right="360"/>
    </w:pPr>
    <w:rPr>
      <w:i/>
      <w:iCs/>
    </w:rPr>
  </w:style>
  <w:style w:type="character" w:customStyle="1" w:styleId="25">
    <w:name w:val="Цитата 2 Знак"/>
    <w:basedOn w:val="a4"/>
    <w:link w:val="24"/>
    <w:uiPriority w:val="29"/>
    <w:rsid w:val="00B31B3E"/>
    <w:rPr>
      <w:rFonts w:asciiTheme="minorHAnsi" w:eastAsiaTheme="minorEastAsia" w:hAnsiTheme="minorHAnsi"/>
      <w:i/>
      <w:iCs/>
      <w:sz w:val="22"/>
      <w:lang w:val="en-US" w:bidi="en-US"/>
    </w:rPr>
  </w:style>
  <w:style w:type="paragraph" w:styleId="afff8">
    <w:name w:val="Intense Quote"/>
    <w:basedOn w:val="a3"/>
    <w:next w:val="a3"/>
    <w:link w:val="afff9"/>
    <w:uiPriority w:val="30"/>
    <w:qFormat/>
    <w:rsid w:val="00B31B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f9">
    <w:name w:val="Выделенная цитата Знак"/>
    <w:basedOn w:val="a4"/>
    <w:link w:val="afff8"/>
    <w:uiPriority w:val="30"/>
    <w:rsid w:val="00B31B3E"/>
    <w:rPr>
      <w:rFonts w:asciiTheme="minorHAnsi" w:eastAsiaTheme="minorEastAsia" w:hAnsiTheme="minorHAnsi"/>
      <w:b/>
      <w:bCs/>
      <w:i/>
      <w:iCs/>
      <w:sz w:val="22"/>
      <w:lang w:val="en-US" w:bidi="en-US"/>
    </w:rPr>
  </w:style>
  <w:style w:type="character" w:styleId="afffa">
    <w:name w:val="Subtle Emphasis"/>
    <w:uiPriority w:val="19"/>
    <w:qFormat/>
    <w:rsid w:val="00B31B3E"/>
    <w:rPr>
      <w:i/>
      <w:iCs/>
    </w:rPr>
  </w:style>
  <w:style w:type="character" w:styleId="afffb">
    <w:name w:val="Intense Emphasis"/>
    <w:uiPriority w:val="21"/>
    <w:qFormat/>
    <w:rsid w:val="00B31B3E"/>
    <w:rPr>
      <w:b/>
      <w:bCs/>
    </w:rPr>
  </w:style>
  <w:style w:type="character" w:styleId="afffc">
    <w:name w:val="Subtle Reference"/>
    <w:uiPriority w:val="31"/>
    <w:qFormat/>
    <w:rsid w:val="00B31B3E"/>
    <w:rPr>
      <w:smallCaps/>
    </w:rPr>
  </w:style>
  <w:style w:type="character" w:styleId="afffd">
    <w:name w:val="Intense Reference"/>
    <w:uiPriority w:val="32"/>
    <w:qFormat/>
    <w:rsid w:val="00B31B3E"/>
    <w:rPr>
      <w:smallCaps/>
      <w:spacing w:val="5"/>
      <w:u w:val="single"/>
    </w:rPr>
  </w:style>
  <w:style w:type="paragraph" w:styleId="afffe">
    <w:name w:val="annotation subject"/>
    <w:basedOn w:val="affb"/>
    <w:next w:val="affb"/>
    <w:link w:val="affff"/>
    <w:uiPriority w:val="99"/>
    <w:semiHidden/>
    <w:unhideWhenUsed/>
    <w:rsid w:val="00B31B3E"/>
    <w:pPr>
      <w:spacing w:after="200"/>
      <w:jc w:val="left"/>
    </w:pPr>
    <w:rPr>
      <w:rFonts w:asciiTheme="minorHAnsi" w:eastAsiaTheme="minorEastAsia" w:hAnsiTheme="minorHAnsi"/>
      <w:b/>
      <w:bCs/>
      <w:iCs w:val="0"/>
      <w:sz w:val="20"/>
      <w:szCs w:val="20"/>
      <w:lang w:val="en-US" w:bidi="en-US"/>
    </w:rPr>
  </w:style>
  <w:style w:type="character" w:customStyle="1" w:styleId="affff">
    <w:name w:val="Тема примечания Знак"/>
    <w:basedOn w:val="affc"/>
    <w:link w:val="afffe"/>
    <w:uiPriority w:val="99"/>
    <w:semiHidden/>
    <w:rsid w:val="00B31B3E"/>
    <w:rPr>
      <w:rFonts w:asciiTheme="minorHAnsi" w:eastAsiaTheme="minorEastAsia" w:hAnsiTheme="minorHAnsi"/>
      <w:b/>
      <w:bCs/>
      <w:iCs/>
      <w:sz w:val="20"/>
      <w:szCs w:val="20"/>
      <w:lang w:val="en-US" w:bidi="en-US"/>
    </w:rPr>
  </w:style>
  <w:style w:type="character" w:customStyle="1" w:styleId="z-colorslabelsup1">
    <w:name w:val="z-colors__label__sup1"/>
    <w:basedOn w:val="a4"/>
    <w:rsid w:val="00B31B3E"/>
    <w:rPr>
      <w:sz w:val="17"/>
      <w:szCs w:val="17"/>
    </w:rPr>
  </w:style>
  <w:style w:type="paragraph" w:customStyle="1" w:styleId="a1">
    <w:name w:val="марк список"/>
    <w:basedOn w:val="ac"/>
    <w:link w:val="affff0"/>
    <w:qFormat/>
    <w:rsid w:val="00372390"/>
    <w:pPr>
      <w:numPr>
        <w:numId w:val="38"/>
      </w:numPr>
    </w:pPr>
  </w:style>
  <w:style w:type="paragraph" w:customStyle="1" w:styleId="affff1">
    <w:name w:val="Аннотация"/>
    <w:basedOn w:val="ac"/>
    <w:link w:val="affff2"/>
    <w:qFormat/>
    <w:rsid w:val="00D30916"/>
    <w:pPr>
      <w:ind w:left="1134" w:right="1134" w:firstLine="0"/>
    </w:pPr>
  </w:style>
  <w:style w:type="character" w:customStyle="1" w:styleId="ad">
    <w:name w:val="книги Знак"/>
    <w:basedOn w:val="a4"/>
    <w:link w:val="ac"/>
    <w:rsid w:val="00313D4A"/>
    <w:rPr>
      <w:rFonts w:eastAsia="MS Mincho" w:cs="Times New Roman"/>
      <w:iCs/>
      <w:szCs w:val="24"/>
      <w:lang w:eastAsia="ru-RU"/>
    </w:rPr>
  </w:style>
  <w:style w:type="character" w:customStyle="1" w:styleId="affff0">
    <w:name w:val="марк список Знак"/>
    <w:basedOn w:val="ad"/>
    <w:link w:val="a1"/>
    <w:rsid w:val="00372390"/>
    <w:rPr>
      <w:rFonts w:eastAsia="MS Mincho" w:cs="Times New Roman"/>
      <w:iCs/>
      <w:szCs w:val="24"/>
      <w:lang w:eastAsia="ru-RU"/>
    </w:rPr>
  </w:style>
  <w:style w:type="character" w:customStyle="1" w:styleId="affff2">
    <w:name w:val="Аннотация Знак"/>
    <w:basedOn w:val="ad"/>
    <w:link w:val="affff1"/>
    <w:rsid w:val="00D30916"/>
    <w:rPr>
      <w:rFonts w:eastAsia="MS Mincho" w:cs="Times New Roman"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1111">
    <w:name w:val="11111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gnostika.spb.ru/co_1_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5979</Words>
  <Characters>34082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Творчество</Company>
  <LinksUpToDate>false</LinksUpToDate>
  <CharactersWithSpaces>39982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Владислав</cp:lastModifiedBy>
  <cp:revision>3</cp:revision>
  <dcterms:created xsi:type="dcterms:W3CDTF">2013-08-06T20:13:00Z</dcterms:created>
  <dcterms:modified xsi:type="dcterms:W3CDTF">2015-12-27T12:59:00Z</dcterms:modified>
</cp:coreProperties>
</file>